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B7" w:rsidRPr="003216B7" w:rsidRDefault="003216B7" w:rsidP="003216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3216B7">
        <w:rPr>
          <w:rFonts w:ascii="Calibri" w:hAnsi="Calibri" w:cs="Calibri"/>
          <w:b/>
        </w:rPr>
        <w:t>Источник публикации</w:t>
      </w:r>
    </w:p>
    <w:p w:rsidR="003216B7" w:rsidRDefault="003216B7" w:rsidP="003216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"Российская газета", N 34, 14.02.2014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7 февраля 2014 г. N 31259</w:t>
      </w:r>
    </w:p>
    <w:p w:rsidR="00E40FD9" w:rsidRDefault="00E40F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47-э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ЦЕН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И МОЩНОСТЬ, </w:t>
      </w:r>
      <w:proofErr w:type="gramStart"/>
      <w:r>
        <w:rPr>
          <w:rFonts w:ascii="Calibri" w:hAnsi="Calibri" w:cs="Calibri"/>
          <w:b/>
          <w:bCs/>
        </w:rPr>
        <w:t>ПРОИЗВОДИМЫЕ</w:t>
      </w:r>
      <w:proofErr w:type="gramEnd"/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ИСПОЛЬЗОВАНИЕМ ГЕНЕРИРУЮЩИХ ОБЪЕКТОВ, ПОСТАВЛЯЮЩИХ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МОЩНО</w:t>
      </w:r>
      <w:bookmarkStart w:id="1" w:name="_GoBack"/>
      <w:bookmarkEnd w:id="1"/>
      <w:r>
        <w:rPr>
          <w:rFonts w:ascii="Calibri" w:hAnsi="Calibri" w:cs="Calibri"/>
          <w:b/>
          <w:bCs/>
        </w:rPr>
        <w:t>СТЬ В ВЫНУЖДЕННОМ РЕЖИМЕ, НА 2014 ГОД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20, ст. 2539; N 23, ст. 3008; N 24, ст. 3185; N 28, ст. 3897;</w:t>
      </w:r>
      <w:proofErr w:type="gramEnd"/>
      <w:r>
        <w:rPr>
          <w:rFonts w:ascii="Calibri" w:hAnsi="Calibri" w:cs="Calibri"/>
        </w:rPr>
        <w:t xml:space="preserve"> N 41, ст. 5636; 2013, N 1, ст. 68; N 21, ст. 2647; N 22, ст. 2817; N 26, ст. 3337; N 27, ст. 3602; N 31, ст. 4216, ст. 4234; N 35, ст. 4528; N 44, ст. 5754; N 47, ст. 6105; 2014, N 2, ст. 89, ст. 131), на основании </w:t>
      </w:r>
      <w:hyperlink r:id="rId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оптового рынка электрической энергии и мощности, утвержденных постановлением Правительства Российской Федерации от 27 декабря 2010 года N 1172 (Собрание законодательства Российской Федерации, 2011, N 14, ст. 1916; N 42, ст. 5919; 2012, N 4, ст. 504; N 4, ст. 505; N 20, ст. 2539; N 23, ст. 3008; N 28, ст. 3906; N 44, ст. 6022; 2013, N 1, ст. 68; N 6, ст. 565; N 8, ст. 825; N 22, ст. 2817; N 23, ст. 2909; N 31, ст. 4234; </w:t>
      </w:r>
      <w:proofErr w:type="gramStart"/>
      <w:r>
        <w:rPr>
          <w:rFonts w:ascii="Calibri" w:hAnsi="Calibri" w:cs="Calibri"/>
        </w:rPr>
        <w:t xml:space="preserve">N 35, ст. 4528), и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по тарифам, утвержденного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33, ст. 4086; 2010, N 9, ст. 960; N 13, ст. 1514; N 25, ст. 3169; N 26, ст. 3350; N 30, ст. 4096; N 45, ст. 5851; 2011, N 14, ст. 1935; N 32, ст. 4831; N 42, ст. 5925; 2013, N 11, ст. 1126; N 13, ст. 1555;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33, ст. 4386; N 45, ст. 5811; N 45, ст. 5822), приказываю:</w:t>
      </w:r>
      <w:proofErr w:type="gramEnd"/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цены на электрическую энергию и мощность, производимые с использованием генерирующих объектов, поставляющих мощность в вынужденном режиме, на 2014 год в соответствии с </w:t>
      </w:r>
      <w:hyperlink w:anchor="Par31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>.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47-э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40FD9" w:rsidSect="00EC0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ЦЕНЫ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И МОЩНОСТЬ, </w:t>
      </w:r>
      <w:proofErr w:type="gramStart"/>
      <w:r>
        <w:rPr>
          <w:rFonts w:ascii="Calibri" w:hAnsi="Calibri" w:cs="Calibri"/>
          <w:b/>
          <w:bCs/>
        </w:rPr>
        <w:t>ПРОИЗВОДИМЫЕ</w:t>
      </w:r>
      <w:proofErr w:type="gramEnd"/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ИСПОЛЬЗОВАНИЕМ ГЕНЕРИРУЮЩИХ ОБЪЕКТОВ, ПОСТАВЛЯЮЩИХ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МОЩНОСТЬ В ВЫНУЖДЕННОМ РЕЖИМЕ, НА 2014 ГОД</w:t>
      </w: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60"/>
        <w:gridCol w:w="2340"/>
        <w:gridCol w:w="1547"/>
        <w:gridCol w:w="2057"/>
        <w:gridCol w:w="1478"/>
        <w:gridCol w:w="2057"/>
        <w:gridCol w:w="1478"/>
      </w:tblGrid>
      <w:tr w:rsidR="00E40FD9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оптового рынка электрической энергии и мощности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генерирующих объектов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Блок/ТГ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30.06.2014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01.07.2014 по 31.12.2014</w:t>
            </w:r>
          </w:p>
        </w:tc>
      </w:tr>
      <w:tr w:rsidR="00E40FD9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на электрическую энергию, 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(без НДС)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на мощность, руб./МВт</w:t>
            </w:r>
            <w:proofErr w:type="gramStart"/>
            <w:r>
              <w:rPr>
                <w:rFonts w:ascii="Calibri" w:hAnsi="Calibri" w:cs="Calibri"/>
              </w:rPr>
              <w:t xml:space="preserve">., </w:t>
            </w:r>
            <w:proofErr w:type="gramEnd"/>
            <w:r>
              <w:rPr>
                <w:rFonts w:ascii="Calibri" w:hAnsi="Calibri" w:cs="Calibri"/>
              </w:rPr>
              <w:t>в месяц (без НДС)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на электрическую энергию, 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(без НДС)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на мощность, руб./МВт</w:t>
            </w:r>
            <w:proofErr w:type="gramStart"/>
            <w:r>
              <w:rPr>
                <w:rFonts w:ascii="Calibri" w:hAnsi="Calibri" w:cs="Calibri"/>
              </w:rPr>
              <w:t xml:space="preserve">., </w:t>
            </w:r>
            <w:proofErr w:type="gramEnd"/>
            <w:r>
              <w:rPr>
                <w:rFonts w:ascii="Calibri" w:hAnsi="Calibri" w:cs="Calibri"/>
              </w:rPr>
              <w:t>в месяц (без НДС)</w:t>
            </w:r>
          </w:p>
        </w:tc>
      </w:tr>
      <w:tr w:rsidR="00E40FD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ГЭП "Вологдаоблкоммунэнерго"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Красавинская ГТ-ТЭЦ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1, 2, 3, 4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1 000,72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608 708,27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1 000,72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608 708,27</w:t>
            </w:r>
          </w:p>
        </w:tc>
      </w:tr>
      <w:tr w:rsidR="00E40FD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"Курганская генерирующая компания"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ТЭЦ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5, 6, 7, 8, 9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1 069,10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329 938,83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1 069,10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329 938,83</w:t>
            </w:r>
          </w:p>
        </w:tc>
      </w:tr>
      <w:tr w:rsidR="00E40FD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"Тверская генерация"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ТЭЦ-4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1, 3, 5, 7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181 398,00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181 398,00</w:t>
            </w:r>
          </w:p>
        </w:tc>
      </w:tr>
      <w:tr w:rsidR="00E40FD9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"ТГК-9"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Березниковская</w:t>
            </w:r>
            <w:proofErr w:type="spellEnd"/>
            <w:r>
              <w:rPr>
                <w:rFonts w:ascii="Calibri" w:hAnsi="Calibri" w:cs="Calibri"/>
              </w:rPr>
              <w:t xml:space="preserve"> ТЭЦ-2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3, 4, 6, 7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1 116,58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171 841,56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1 116,58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171 841,56</w:t>
            </w:r>
          </w:p>
        </w:tc>
      </w:tr>
      <w:tr w:rsidR="00E40FD9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Березниковская</w:t>
            </w:r>
            <w:proofErr w:type="spellEnd"/>
            <w:r>
              <w:rPr>
                <w:rFonts w:ascii="Calibri" w:hAnsi="Calibri" w:cs="Calibri"/>
              </w:rPr>
              <w:t xml:space="preserve"> ТЭЦ-4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1, 3, 7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298 959,69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298 959,69</w:t>
            </w:r>
          </w:p>
        </w:tc>
      </w:tr>
      <w:tr w:rsidR="00E40FD9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Березниковская</w:t>
            </w:r>
            <w:proofErr w:type="spellEnd"/>
            <w:r>
              <w:rPr>
                <w:rFonts w:ascii="Calibri" w:hAnsi="Calibri" w:cs="Calibri"/>
              </w:rPr>
              <w:t xml:space="preserve"> ТЭЦ-10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744,46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279 975,12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279 975,12</w:t>
            </w:r>
          </w:p>
        </w:tc>
      </w:tr>
      <w:tr w:rsidR="00E40FD9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Шахтинская</w:t>
            </w:r>
            <w:proofErr w:type="spellEnd"/>
            <w:r>
              <w:rPr>
                <w:rFonts w:ascii="Calibri" w:hAnsi="Calibri" w:cs="Calibri"/>
              </w:rPr>
              <w:t xml:space="preserve"> ГТЭС"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Шахтинская</w:t>
            </w:r>
            <w:proofErr w:type="spellEnd"/>
            <w:r>
              <w:rPr>
                <w:rFonts w:ascii="Calibri" w:hAnsi="Calibri" w:cs="Calibri"/>
              </w:rPr>
              <w:t xml:space="preserve"> ГТЭС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1, 2, 3, 4, 5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1 456,64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776 409,12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1 456,64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776 409,12</w:t>
            </w:r>
          </w:p>
        </w:tc>
      </w:tr>
      <w:tr w:rsidR="00E40FD9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Шахтинская</w:t>
            </w:r>
            <w:proofErr w:type="spellEnd"/>
            <w:r>
              <w:rPr>
                <w:rFonts w:ascii="Calibri" w:hAnsi="Calibri" w:cs="Calibri"/>
              </w:rPr>
              <w:t xml:space="preserve"> ГТЭС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1 456,64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699 997,00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1 456,64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699 997,00</w:t>
            </w:r>
          </w:p>
        </w:tc>
      </w:tr>
      <w:tr w:rsidR="00E40FD9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Фортум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Аргаяшская</w:t>
            </w:r>
            <w:proofErr w:type="spellEnd"/>
            <w:r>
              <w:rPr>
                <w:rFonts w:ascii="Calibri" w:hAnsi="Calibri" w:cs="Calibri"/>
              </w:rPr>
              <w:t xml:space="preserve"> ТЭЦ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6, 7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1 106,88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250 382,99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1 149,33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289 028,05</w:t>
            </w:r>
          </w:p>
        </w:tc>
      </w:tr>
      <w:tr w:rsidR="00E40FD9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ГРЭС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1, 2, 3, 5, 7, 8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1 150,36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443 197,02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1 150,36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9" w:rsidRDefault="00E4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444 795,24</w:t>
            </w:r>
          </w:p>
        </w:tc>
      </w:tr>
    </w:tbl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FD9" w:rsidRDefault="00E4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0FD9" w:rsidRDefault="00E40F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7A63" w:rsidRDefault="00F57A63"/>
    <w:sectPr w:rsidR="00F57A6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D9"/>
    <w:rsid w:val="003216B7"/>
    <w:rsid w:val="00E40FD9"/>
    <w:rsid w:val="00F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58564B0D387404FE615CC29A1A40D9FB3F2A7371DF7CF58F91B94355C6D517CB20FA29E96A75BJCs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58564B0D387404FE615CC29A1A40D9FB3FFA1361BF7CF58F91B94355C6D517CB20FA29E96A159JCs8G" TargetMode="External"/><Relationship Id="rId5" Type="http://schemas.openxmlformats.org/officeDocument/2006/relationships/hyperlink" Target="consultantplus://offline/ref=03358564B0D387404FE615CC29A1A40D9FB3FFA6341FF7CF58F91B94355C6D517CB20FA29E96A257JCs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Ирина</dc:creator>
  <cp:lastModifiedBy>Белоусова Ирина</cp:lastModifiedBy>
  <cp:revision>2</cp:revision>
  <dcterms:created xsi:type="dcterms:W3CDTF">2014-03-04T06:44:00Z</dcterms:created>
  <dcterms:modified xsi:type="dcterms:W3CDTF">2014-03-04T06:47:00Z</dcterms:modified>
</cp:coreProperties>
</file>