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2F" w:rsidRPr="00375618" w:rsidRDefault="0027642F" w:rsidP="0027642F">
      <w:pPr>
        <w:pStyle w:val="ConsPlusTitle"/>
        <w:pageBreakBefore/>
        <w:jc w:val="center"/>
      </w:pPr>
      <w:r w:rsidRPr="00375618">
        <w:rPr>
          <w:caps/>
        </w:rPr>
        <w:t>Часть</w:t>
      </w:r>
      <w:r w:rsidRPr="00375618">
        <w:t xml:space="preserve"> II</w:t>
      </w:r>
      <w:r w:rsidRPr="00375618">
        <w:rPr>
          <w:lang w:val="en-US"/>
        </w:rPr>
        <w:t>I</w:t>
      </w:r>
      <w:r w:rsidRPr="00375618">
        <w:t xml:space="preserve">. ТЕХНИЧЕСКОЕ ЗАДАНИЕ </w:t>
      </w: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75618">
        <w:rPr>
          <w:b/>
          <w:bCs/>
        </w:rPr>
        <w:t>Раздел 1. Общие требования</w:t>
      </w: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</w:p>
    <w:p w:rsidR="0027642F" w:rsidRPr="00375618" w:rsidRDefault="0027642F" w:rsidP="0027642F">
      <w:pPr>
        <w:autoSpaceDE w:val="0"/>
        <w:autoSpaceDN w:val="0"/>
        <w:adjustRightInd w:val="0"/>
        <w:ind w:firstLine="709"/>
        <w:jc w:val="both"/>
        <w:outlineLvl w:val="1"/>
      </w:pPr>
      <w:r w:rsidRPr="00375618">
        <w:t>1. Код (коды) по Общероссийскому классификатору продукции по видам экономической деятельности (ОКПД2) ОК 034-2014 (КПЕС 2008) с указанием вида (-</w:t>
      </w:r>
      <w:proofErr w:type="spellStart"/>
      <w:r w:rsidRPr="00375618">
        <w:t>ов</w:t>
      </w:r>
      <w:proofErr w:type="spellEnd"/>
      <w:r w:rsidRPr="00375618">
        <w:t>) продукции, соответству</w:t>
      </w:r>
      <w:r w:rsidR="009C77CC">
        <w:t>ющий (-</w:t>
      </w:r>
      <w:proofErr w:type="spellStart"/>
      <w:r w:rsidR="009C77CC">
        <w:t>ие</w:t>
      </w:r>
      <w:proofErr w:type="spellEnd"/>
      <w:r w:rsidR="009C77CC">
        <w:t>) предмету открытого</w:t>
      </w:r>
      <w:r w:rsidRPr="00375618">
        <w:t xml:space="preserve"> аукциона: </w:t>
      </w:r>
    </w:p>
    <w:p w:rsidR="00A50A35" w:rsidRPr="009C77CC" w:rsidRDefault="009C77CC" w:rsidP="00A50A35">
      <w:pPr>
        <w:rPr>
          <w:color w:val="FF0000"/>
        </w:rPr>
      </w:pPr>
      <w:r w:rsidRPr="009C77CC">
        <w:rPr>
          <w:shd w:val="clear" w:color="auto" w:fill="FFFFFF"/>
        </w:rPr>
        <w:t>28.11.33.00</w:t>
      </w:r>
      <w:r w:rsidR="0030454F" w:rsidRPr="009C77CC">
        <w:rPr>
          <w:shd w:val="clear" w:color="auto" w:fill="FFFFFF"/>
        </w:rPr>
        <w:t>0</w:t>
      </w:r>
      <w:r w:rsidR="00A50A35" w:rsidRPr="009C77CC">
        <w:rPr>
          <w:shd w:val="clear" w:color="auto" w:fill="FFFFFF"/>
        </w:rPr>
        <w:t xml:space="preserve"> - </w:t>
      </w:r>
      <w:r>
        <w:t>Части газовых турбин, кроме турбореактивных и турбовинтовых двигателей</w:t>
      </w: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2"/>
        <w:rPr>
          <w:shd w:val="clear" w:color="auto" w:fill="FFFFFF"/>
        </w:rPr>
      </w:pP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2"/>
        <w:rPr>
          <w:b/>
          <w:bCs/>
          <w:sz w:val="16"/>
          <w:szCs w:val="16"/>
        </w:rPr>
      </w:pPr>
      <w:r w:rsidRPr="00375618">
        <w:rPr>
          <w:b/>
          <w:bCs/>
        </w:rPr>
        <w:t xml:space="preserve">2. Цели и правовое основание для поставки товара </w:t>
      </w:r>
      <w:r w:rsidRPr="00375618">
        <w:rPr>
          <w:b/>
          <w:bCs/>
        </w:rPr>
        <w:br/>
      </w:r>
    </w:p>
    <w:p w:rsidR="0027642F" w:rsidRPr="00375618" w:rsidRDefault="00F069E3" w:rsidP="00A62D90">
      <w:pPr>
        <w:ind w:firstLine="709"/>
        <w:jc w:val="both"/>
        <w:rPr>
          <w:b/>
        </w:rPr>
      </w:pPr>
      <w:r w:rsidRPr="00375618">
        <w:t>2.</w:t>
      </w:r>
      <w:r w:rsidR="0027642F" w:rsidRPr="00375618">
        <w:t>1. Ц</w:t>
      </w:r>
      <w:r w:rsidR="0003432A" w:rsidRPr="00375618">
        <w:t xml:space="preserve">елями данной закупки </w:t>
      </w:r>
      <w:proofErr w:type="gramStart"/>
      <w:r w:rsidR="0003432A" w:rsidRPr="00375618">
        <w:t xml:space="preserve">является: </w:t>
      </w:r>
      <w:r w:rsidR="0027642F" w:rsidRPr="00375618">
        <w:rPr>
          <w:bCs/>
        </w:rPr>
        <w:t xml:space="preserve"> </w:t>
      </w:r>
      <w:r w:rsidR="00A62D90" w:rsidRPr="00375618">
        <w:rPr>
          <w:b/>
        </w:rPr>
        <w:t>поставка</w:t>
      </w:r>
      <w:proofErr w:type="gramEnd"/>
      <w:r w:rsidR="009C77CC">
        <w:rPr>
          <w:b/>
        </w:rPr>
        <w:t xml:space="preserve"> редуктора</w:t>
      </w:r>
      <w:r w:rsidR="00DA3096">
        <w:rPr>
          <w:b/>
        </w:rPr>
        <w:t xml:space="preserve"> для </w:t>
      </w:r>
      <w:r w:rsidR="009C77CC">
        <w:rPr>
          <w:b/>
        </w:rPr>
        <w:t>ГТ-2</w:t>
      </w:r>
      <w:r w:rsidR="00A62D90" w:rsidRPr="00375618">
        <w:rPr>
          <w:b/>
        </w:rPr>
        <w:t xml:space="preserve"> ГЭП «Вологдаоблкоммунэнерго»</w:t>
      </w:r>
      <w:r w:rsidR="00A62D90" w:rsidRPr="00375618">
        <w:rPr>
          <w:b/>
          <w:bCs/>
          <w:szCs w:val="20"/>
        </w:rPr>
        <w:t>.</w:t>
      </w:r>
    </w:p>
    <w:p w:rsidR="0027642F" w:rsidRPr="00375618" w:rsidRDefault="00F069E3" w:rsidP="0027642F">
      <w:pPr>
        <w:ind w:firstLine="709"/>
        <w:jc w:val="both"/>
      </w:pPr>
      <w:r w:rsidRPr="00375618">
        <w:t>2.</w:t>
      </w:r>
      <w:r w:rsidR="0027642F" w:rsidRPr="00375618">
        <w:t xml:space="preserve">2. Основанием для закупки товара является план-график </w:t>
      </w:r>
      <w:r w:rsidR="0027642F" w:rsidRPr="00375618">
        <w:rPr>
          <w:b/>
        </w:rPr>
        <w:t>ГЭП «</w:t>
      </w:r>
      <w:proofErr w:type="gramStart"/>
      <w:r w:rsidR="0027642F" w:rsidRPr="00375618">
        <w:rPr>
          <w:b/>
        </w:rPr>
        <w:t xml:space="preserve">Вологдаоблкоммунэнерго» </w:t>
      </w:r>
      <w:r w:rsidR="00DA3096">
        <w:t xml:space="preserve"> на</w:t>
      </w:r>
      <w:proofErr w:type="gramEnd"/>
      <w:r w:rsidR="00DA3096">
        <w:t xml:space="preserve"> 202</w:t>
      </w:r>
      <w:r w:rsidR="00995BDC">
        <w:t>3</w:t>
      </w:r>
      <w:r w:rsidR="0027642F" w:rsidRPr="00375618">
        <w:t xml:space="preserve"> год.</w:t>
      </w:r>
    </w:p>
    <w:p w:rsidR="0027642F" w:rsidRPr="00375618" w:rsidRDefault="0027642F" w:rsidP="0027642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75618">
        <w:rPr>
          <w:b/>
          <w:bCs/>
        </w:rPr>
        <w:t xml:space="preserve">Раздел 2. Требования к описанию объекта закупки и условий контракта в соответствии </w:t>
      </w: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</w:rPr>
      </w:pPr>
    </w:p>
    <w:p w:rsidR="0027642F" w:rsidRPr="00375618" w:rsidRDefault="0027642F" w:rsidP="0027642F">
      <w:pPr>
        <w:jc w:val="center"/>
        <w:rPr>
          <w:b/>
        </w:rPr>
      </w:pPr>
      <w:r w:rsidRPr="00375618">
        <w:rPr>
          <w:b/>
        </w:rPr>
        <w:t>1. Место, условия и сроки (периоды) поставки товара</w:t>
      </w:r>
    </w:p>
    <w:p w:rsidR="0027642F" w:rsidRPr="00375618" w:rsidRDefault="0027642F" w:rsidP="0078368A">
      <w:pPr>
        <w:shd w:val="clear" w:color="auto" w:fill="FFFFFF" w:themeFill="background1"/>
        <w:tabs>
          <w:tab w:val="center" w:pos="4153"/>
          <w:tab w:val="right" w:pos="8306"/>
        </w:tabs>
        <w:ind w:firstLine="709"/>
        <w:jc w:val="both"/>
        <w:rPr>
          <w:bCs/>
        </w:rPr>
      </w:pPr>
      <w:r w:rsidRPr="00375618">
        <w:t>1.</w:t>
      </w:r>
      <w:r w:rsidR="00D66C3A" w:rsidRPr="00375618">
        <w:t>1.</w:t>
      </w:r>
      <w:r w:rsidRPr="00375618">
        <w:t xml:space="preserve"> Место поставки товара: 162341, Вологодская область, Великоустюгский район, г. Красавино, Советский проспект, д. 148А</w:t>
      </w:r>
      <w:r w:rsidRPr="00375618">
        <w:rPr>
          <w:bCs/>
        </w:rPr>
        <w:t>.</w:t>
      </w:r>
    </w:p>
    <w:p w:rsidR="00D66C3A" w:rsidRPr="00375618" w:rsidRDefault="00D66C3A" w:rsidP="00D66C3A">
      <w:pPr>
        <w:ind w:firstLine="709"/>
        <w:jc w:val="both"/>
      </w:pPr>
      <w:r w:rsidRPr="00375618">
        <w:t>1</w:t>
      </w:r>
      <w:r w:rsidR="0027642F" w:rsidRPr="00375618">
        <w:t>.</w:t>
      </w:r>
      <w:r w:rsidRPr="00375618">
        <w:t>2.</w:t>
      </w:r>
      <w:r w:rsidR="0027642F" w:rsidRPr="00375618">
        <w:t xml:space="preserve"> Условия, сроки (периоды) и режим поставки товара: </w:t>
      </w:r>
    </w:p>
    <w:p w:rsidR="0027642F" w:rsidRPr="00375618" w:rsidRDefault="00D66C3A" w:rsidP="00D66C3A">
      <w:pPr>
        <w:ind w:firstLine="709"/>
        <w:jc w:val="both"/>
      </w:pPr>
      <w:r w:rsidRPr="00375618">
        <w:t>1.2.1.</w:t>
      </w:r>
      <w:r w:rsidR="0027642F" w:rsidRPr="00375618">
        <w:t xml:space="preserve"> Товары должны быть поставлены на условиях заключенного контракта в полном соответствии с требованиями настоящего технического задания.</w:t>
      </w:r>
    </w:p>
    <w:p w:rsidR="0027642F" w:rsidRPr="00375618" w:rsidRDefault="00D66C3A" w:rsidP="000A5EB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75618">
        <w:rPr>
          <w:rFonts w:ascii="Times New Roman" w:hAnsi="Times New Roman" w:cs="Times New Roman"/>
          <w:lang w:val="ru-RU"/>
        </w:rPr>
        <w:t xml:space="preserve">1.2.2. </w:t>
      </w:r>
      <w:r w:rsidR="0027642F" w:rsidRPr="00375618">
        <w:rPr>
          <w:rFonts w:ascii="Times New Roman" w:hAnsi="Times New Roman" w:cs="Times New Roman"/>
        </w:rPr>
        <w:t>Право собственности на Товар переходит к Заказчику с момента доставки Товара и оформления документов.</w:t>
      </w:r>
    </w:p>
    <w:p w:rsidR="00E37912" w:rsidRPr="00375618" w:rsidRDefault="00D66C3A" w:rsidP="00E3791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lang w:val="ru-RU"/>
        </w:rPr>
      </w:pPr>
      <w:r w:rsidRPr="00375618">
        <w:rPr>
          <w:rFonts w:ascii="Times New Roman" w:hAnsi="Times New Roman" w:cs="Times New Roman"/>
          <w:lang w:val="ru-RU"/>
        </w:rPr>
        <w:t xml:space="preserve">1.2.3. </w:t>
      </w:r>
      <w:r w:rsidR="00A14355" w:rsidRPr="00375618">
        <w:rPr>
          <w:rFonts w:ascii="Times New Roman" w:hAnsi="Times New Roman" w:cs="Times New Roman"/>
          <w:lang w:val="ru-RU"/>
        </w:rPr>
        <w:t>Поставка включает в себя:</w:t>
      </w:r>
    </w:p>
    <w:p w:rsidR="00A14355" w:rsidRPr="00375618" w:rsidRDefault="00A14355" w:rsidP="00D66C3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lang w:val="ru-RU"/>
        </w:rPr>
      </w:pPr>
      <w:r w:rsidRPr="00375618">
        <w:rPr>
          <w:rFonts w:ascii="Times New Roman" w:hAnsi="Times New Roman" w:cs="Times New Roman"/>
          <w:lang w:val="ru-RU"/>
        </w:rPr>
        <w:t xml:space="preserve">- </w:t>
      </w:r>
      <w:r w:rsidR="00A14CEC" w:rsidRPr="00375618">
        <w:rPr>
          <w:rFonts w:ascii="Times New Roman" w:hAnsi="Times New Roman" w:cs="Times New Roman"/>
          <w:lang w:val="ru-RU"/>
        </w:rPr>
        <w:t xml:space="preserve"> </w:t>
      </w:r>
      <w:r w:rsidRPr="00375618">
        <w:rPr>
          <w:rFonts w:ascii="Times New Roman" w:hAnsi="Times New Roman" w:cs="Times New Roman"/>
          <w:lang w:val="ru-RU"/>
        </w:rPr>
        <w:t>Доставка товара до склада</w:t>
      </w:r>
      <w:r w:rsidR="00D7033F">
        <w:rPr>
          <w:rFonts w:ascii="Times New Roman" w:hAnsi="Times New Roman" w:cs="Times New Roman"/>
          <w:lang w:val="ru-RU"/>
        </w:rPr>
        <w:t xml:space="preserve"> Заказчика</w:t>
      </w:r>
      <w:r w:rsidR="00E37912" w:rsidRPr="00375618">
        <w:rPr>
          <w:rFonts w:ascii="Times New Roman" w:hAnsi="Times New Roman" w:cs="Times New Roman"/>
          <w:lang w:val="ru-RU"/>
        </w:rPr>
        <w:t>;</w:t>
      </w:r>
    </w:p>
    <w:p w:rsidR="00D66C3A" w:rsidRPr="00375618" w:rsidRDefault="00D66C3A" w:rsidP="0078368A">
      <w:pPr>
        <w:pStyle w:val="a4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Cs/>
          <w:iCs/>
          <w:lang w:val="ru-RU"/>
        </w:rPr>
      </w:pPr>
      <w:r w:rsidRPr="00375618">
        <w:rPr>
          <w:rFonts w:ascii="Times New Roman" w:hAnsi="Times New Roman" w:cs="Times New Roman"/>
          <w:lang w:val="ru-RU"/>
        </w:rPr>
        <w:t xml:space="preserve">1.2.4. </w:t>
      </w:r>
      <w:r w:rsidR="0027642F" w:rsidRPr="00375618">
        <w:rPr>
          <w:rFonts w:ascii="Times New Roman" w:hAnsi="Times New Roman" w:cs="Times New Roman"/>
        </w:rPr>
        <w:t>Погрузо</w:t>
      </w:r>
      <w:r w:rsidR="0027642F" w:rsidRPr="00375618">
        <w:rPr>
          <w:rFonts w:ascii="Times New Roman" w:hAnsi="Times New Roman" w:cs="Times New Roman"/>
          <w:lang w:val="ru-RU"/>
        </w:rPr>
        <w:t>чные</w:t>
      </w:r>
      <w:r w:rsidR="0027642F" w:rsidRPr="00375618">
        <w:rPr>
          <w:rFonts w:ascii="Times New Roman" w:hAnsi="Times New Roman" w:cs="Times New Roman"/>
        </w:rPr>
        <w:t xml:space="preserve"> работы осуществляются силами Поставщика.</w:t>
      </w:r>
      <w:r w:rsidR="00722075" w:rsidRPr="00375618">
        <w:rPr>
          <w:rFonts w:ascii="Times New Roman" w:hAnsi="Times New Roman" w:cs="Times New Roman"/>
          <w:bCs/>
          <w:iCs/>
          <w:lang w:val="ru-RU"/>
        </w:rPr>
        <w:t xml:space="preserve"> Расходы по доставке товара от склада Поставщика до склада Заказчика несет </w:t>
      </w:r>
      <w:r w:rsidR="00A62D90" w:rsidRPr="00375618">
        <w:rPr>
          <w:rFonts w:ascii="Times New Roman" w:hAnsi="Times New Roman" w:cs="Times New Roman"/>
          <w:bCs/>
          <w:iCs/>
          <w:lang w:val="ru-RU"/>
        </w:rPr>
        <w:t>Поставщик</w:t>
      </w:r>
      <w:r w:rsidR="00722075" w:rsidRPr="00375618">
        <w:rPr>
          <w:rFonts w:ascii="Times New Roman" w:hAnsi="Times New Roman" w:cs="Times New Roman"/>
          <w:bCs/>
          <w:iCs/>
          <w:lang w:val="ru-RU"/>
        </w:rPr>
        <w:t>.</w:t>
      </w:r>
    </w:p>
    <w:p w:rsidR="00A14355" w:rsidRPr="00375618" w:rsidRDefault="00D66C3A" w:rsidP="00D7033F">
      <w:pPr>
        <w:pStyle w:val="a4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75618">
        <w:rPr>
          <w:rFonts w:ascii="Times New Roman" w:hAnsi="Times New Roman" w:cs="Times New Roman"/>
          <w:bCs/>
          <w:iCs/>
          <w:lang w:val="ru-RU"/>
        </w:rPr>
        <w:t xml:space="preserve">1.2.5. </w:t>
      </w:r>
      <w:r w:rsidR="0027642F" w:rsidRPr="00375618">
        <w:rPr>
          <w:rFonts w:ascii="Times New Roman" w:hAnsi="Times New Roman" w:cs="Times New Roman"/>
        </w:rPr>
        <w:t>Сроки поставки товара</w:t>
      </w:r>
    </w:p>
    <w:p w:rsidR="0027642F" w:rsidRPr="00375618" w:rsidRDefault="00A14355" w:rsidP="00D7033F">
      <w:pPr>
        <w:pStyle w:val="a4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75618">
        <w:rPr>
          <w:rFonts w:ascii="Times New Roman" w:hAnsi="Times New Roman" w:cs="Times New Roman"/>
          <w:lang w:val="ru-RU"/>
        </w:rPr>
        <w:t xml:space="preserve">- </w:t>
      </w:r>
      <w:r w:rsidR="00127BCB" w:rsidRPr="00375618">
        <w:rPr>
          <w:rFonts w:ascii="Times New Roman" w:hAnsi="Times New Roman" w:cs="Times New Roman"/>
          <w:lang w:val="ru-RU"/>
        </w:rPr>
        <w:t xml:space="preserve"> </w:t>
      </w:r>
      <w:r w:rsidRPr="00375618">
        <w:rPr>
          <w:rFonts w:ascii="Times New Roman" w:hAnsi="Times New Roman" w:cs="Times New Roman"/>
          <w:lang w:val="ru-RU"/>
        </w:rPr>
        <w:t xml:space="preserve">Доставка товара до склада </w:t>
      </w:r>
      <w:r w:rsidR="00375618" w:rsidRPr="00375618">
        <w:rPr>
          <w:rFonts w:ascii="Times New Roman" w:hAnsi="Times New Roman" w:cs="Times New Roman"/>
          <w:lang w:val="ru-RU"/>
        </w:rPr>
        <w:t>Заказчика</w:t>
      </w:r>
      <w:r w:rsidRPr="00375618">
        <w:rPr>
          <w:rFonts w:ascii="Times New Roman" w:hAnsi="Times New Roman" w:cs="Times New Roman"/>
          <w:lang w:val="ru-RU"/>
        </w:rPr>
        <w:t xml:space="preserve"> –</w:t>
      </w:r>
      <w:r w:rsidR="00CF5B74" w:rsidRPr="00375618">
        <w:rPr>
          <w:rFonts w:ascii="Times New Roman" w:hAnsi="Times New Roman" w:cs="Times New Roman"/>
          <w:lang w:val="ru-RU"/>
        </w:rPr>
        <w:t xml:space="preserve"> до </w:t>
      </w:r>
      <w:r w:rsidR="008C76E2">
        <w:rPr>
          <w:rFonts w:ascii="Times New Roman" w:hAnsi="Times New Roman" w:cs="Times New Roman"/>
          <w:lang w:val="ru-RU"/>
        </w:rPr>
        <w:t>31</w:t>
      </w:r>
      <w:r w:rsidR="00D7033F">
        <w:rPr>
          <w:rFonts w:ascii="Times New Roman" w:hAnsi="Times New Roman" w:cs="Times New Roman"/>
          <w:lang w:val="ru-RU"/>
        </w:rPr>
        <w:t>.12</w:t>
      </w:r>
      <w:r w:rsidR="004444F2">
        <w:rPr>
          <w:rFonts w:ascii="Times New Roman" w:hAnsi="Times New Roman" w:cs="Times New Roman"/>
          <w:lang w:val="ru-RU"/>
        </w:rPr>
        <w:t>.202</w:t>
      </w:r>
      <w:r w:rsidR="00995BDC">
        <w:rPr>
          <w:rFonts w:ascii="Times New Roman" w:hAnsi="Times New Roman" w:cs="Times New Roman"/>
          <w:lang w:val="ru-RU"/>
        </w:rPr>
        <w:t>3</w:t>
      </w:r>
      <w:bookmarkStart w:id="0" w:name="_GoBack"/>
      <w:bookmarkEnd w:id="0"/>
      <w:r w:rsidR="00880708" w:rsidRPr="00375618">
        <w:rPr>
          <w:rFonts w:ascii="Times New Roman" w:hAnsi="Times New Roman" w:cs="Times New Roman"/>
          <w:lang w:val="ru-RU"/>
        </w:rPr>
        <w:t xml:space="preserve"> года</w:t>
      </w:r>
      <w:r w:rsidR="004444F2">
        <w:rPr>
          <w:rFonts w:ascii="Times New Roman" w:hAnsi="Times New Roman" w:cs="Times New Roman"/>
          <w:lang w:val="ru-RU"/>
        </w:rPr>
        <w:t xml:space="preserve">, </w:t>
      </w:r>
    </w:p>
    <w:p w:rsidR="00A14355" w:rsidRPr="00375618" w:rsidRDefault="00A14355" w:rsidP="00D66C3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lang w:val="ru-RU"/>
        </w:rPr>
      </w:pPr>
    </w:p>
    <w:p w:rsidR="0027642F" w:rsidRPr="00375618" w:rsidRDefault="00D66C3A" w:rsidP="000A5EB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75618">
        <w:rPr>
          <w:rFonts w:ascii="Times New Roman" w:hAnsi="Times New Roman" w:cs="Times New Roman"/>
          <w:lang w:val="ru-RU"/>
        </w:rPr>
        <w:t xml:space="preserve">1.2.6. </w:t>
      </w:r>
      <w:r w:rsidR="0027642F" w:rsidRPr="00375618">
        <w:rPr>
          <w:rFonts w:ascii="Times New Roman" w:hAnsi="Times New Roman" w:cs="Times New Roman"/>
        </w:rPr>
        <w:t>Поставляемый товар должен быть новым товаром, который</w:t>
      </w:r>
      <w:r w:rsidR="00DA3096">
        <w:rPr>
          <w:rFonts w:ascii="Times New Roman" w:hAnsi="Times New Roman" w:cs="Times New Roman"/>
          <w:lang w:val="ru-RU"/>
        </w:rPr>
        <w:t xml:space="preserve"> был изготовлен не ранее 202</w:t>
      </w:r>
      <w:r w:rsidR="005E3806">
        <w:rPr>
          <w:rFonts w:ascii="Times New Roman" w:hAnsi="Times New Roman" w:cs="Times New Roman"/>
          <w:lang w:val="ru-RU"/>
        </w:rPr>
        <w:t>2</w:t>
      </w:r>
      <w:r w:rsidR="001743D5" w:rsidRPr="00375618">
        <w:rPr>
          <w:rFonts w:ascii="Times New Roman" w:hAnsi="Times New Roman" w:cs="Times New Roman"/>
          <w:lang w:val="ru-RU"/>
        </w:rPr>
        <w:t xml:space="preserve"> года,</w:t>
      </w:r>
      <w:r w:rsidR="0027642F" w:rsidRPr="00375618">
        <w:rPr>
          <w:rFonts w:ascii="Times New Roman" w:hAnsi="Times New Roman" w:cs="Times New Roman"/>
        </w:rPr>
        <w:t xml:space="preserve"> не был в употреблении, не прошел ремонт, в том числе восстановление, замену составных частей, восстановление потребительских свойств, не должен иметь дефектов, связанных с разработкой, материалами или качеством изготовления либо проявляющихся в результате действия или упущения поставщика при нормальном использовании поставленного товара в условиях, обычных для России.</w:t>
      </w:r>
    </w:p>
    <w:p w:rsidR="0027642F" w:rsidRPr="00375618" w:rsidRDefault="00D66C3A" w:rsidP="000A5EB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75618">
        <w:rPr>
          <w:rFonts w:ascii="Times New Roman" w:hAnsi="Times New Roman" w:cs="Times New Roman"/>
          <w:lang w:val="ru-RU"/>
        </w:rPr>
        <w:t xml:space="preserve">1.2.7. </w:t>
      </w:r>
      <w:r w:rsidR="0027642F" w:rsidRPr="00375618">
        <w:rPr>
          <w:rFonts w:ascii="Times New Roman" w:hAnsi="Times New Roman" w:cs="Times New Roman"/>
        </w:rPr>
        <w:t xml:space="preserve">Показатели, позволяющие определить соответствие закупаемого товара </w:t>
      </w:r>
      <w:r w:rsidR="0027642F" w:rsidRPr="00375618">
        <w:rPr>
          <w:rFonts w:ascii="Times New Roman" w:hAnsi="Times New Roman" w:cs="Times New Roman"/>
          <w:bCs/>
        </w:rPr>
        <w:t xml:space="preserve">установленным заказчиком требованиям, </w:t>
      </w:r>
      <w:r w:rsidR="0027642F" w:rsidRPr="00375618">
        <w:rPr>
          <w:rFonts w:ascii="Times New Roman" w:hAnsi="Times New Roman" w:cs="Times New Roman"/>
        </w:rPr>
        <w:t xml:space="preserve">с указанием максимальных и (или) минимальных значений таких показателей, а также значения показателей, которые не могут изменяться указаны </w:t>
      </w:r>
      <w:r w:rsidR="0027642F" w:rsidRPr="00375618">
        <w:rPr>
          <w:rFonts w:ascii="Times New Roman" w:hAnsi="Times New Roman" w:cs="Times New Roman"/>
          <w:i/>
        </w:rPr>
        <w:t xml:space="preserve">в приложении № </w:t>
      </w:r>
      <w:r w:rsidRPr="00375618">
        <w:rPr>
          <w:rFonts w:ascii="Times New Roman" w:hAnsi="Times New Roman" w:cs="Times New Roman"/>
          <w:i/>
          <w:lang w:val="ru-RU"/>
        </w:rPr>
        <w:t>1</w:t>
      </w:r>
      <w:r w:rsidR="0027642F" w:rsidRPr="00375618">
        <w:rPr>
          <w:rFonts w:ascii="Times New Roman" w:hAnsi="Times New Roman" w:cs="Times New Roman"/>
          <w:i/>
        </w:rPr>
        <w:t xml:space="preserve"> к техническому заданию</w:t>
      </w:r>
      <w:r w:rsidR="0027642F" w:rsidRPr="00375618">
        <w:rPr>
          <w:rFonts w:ascii="Times New Roman" w:hAnsi="Times New Roman" w:cs="Times New Roman"/>
        </w:rPr>
        <w:t xml:space="preserve"> документации об аукционе «Требования к значениям показателей (характеристик) предлагаемого к поставке товара, позволяющие определить соответствие</w:t>
      </w:r>
      <w:r w:rsidR="0027642F" w:rsidRPr="00375618">
        <w:rPr>
          <w:rFonts w:ascii="Times New Roman" w:hAnsi="Times New Roman" w:cs="Times New Roman"/>
          <w:bCs/>
        </w:rPr>
        <w:t xml:space="preserve"> </w:t>
      </w:r>
      <w:r w:rsidR="0027642F" w:rsidRPr="00375618">
        <w:rPr>
          <w:rFonts w:ascii="Times New Roman" w:hAnsi="Times New Roman" w:cs="Times New Roman"/>
        </w:rPr>
        <w:t>установленным заказчиком требованиям».</w:t>
      </w:r>
    </w:p>
    <w:p w:rsidR="0027642F" w:rsidRPr="00375618" w:rsidRDefault="00D66C3A" w:rsidP="000A5EB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75618">
        <w:rPr>
          <w:rFonts w:ascii="Times New Roman" w:hAnsi="Times New Roman" w:cs="Times New Roman"/>
          <w:lang w:val="ru-RU"/>
        </w:rPr>
        <w:t xml:space="preserve">1.2.8. </w:t>
      </w:r>
      <w:r w:rsidR="0027642F" w:rsidRPr="00375618">
        <w:rPr>
          <w:rFonts w:ascii="Times New Roman" w:hAnsi="Times New Roman" w:cs="Times New Roman"/>
          <w:lang w:val="ru-RU"/>
        </w:rPr>
        <w:t>И</w:t>
      </w:r>
      <w:proofErr w:type="spellStart"/>
      <w:r w:rsidR="00D67759" w:rsidRPr="00375618">
        <w:rPr>
          <w:rFonts w:ascii="Times New Roman" w:hAnsi="Times New Roman" w:cs="Times New Roman"/>
        </w:rPr>
        <w:t>спользование</w:t>
      </w:r>
      <w:proofErr w:type="spellEnd"/>
      <w:r w:rsidR="0027642F" w:rsidRPr="00375618">
        <w:rPr>
          <w:rFonts w:ascii="Times New Roman" w:hAnsi="Times New Roman" w:cs="Times New Roman"/>
        </w:rPr>
        <w:t xml:space="preserve"> нестандартных показателей, требований, условных обозначений и терминологий </w:t>
      </w:r>
      <w:r w:rsidR="0027642F" w:rsidRPr="00375618">
        <w:rPr>
          <w:rFonts w:ascii="Times New Roman" w:hAnsi="Times New Roman" w:cs="Times New Roman"/>
          <w:lang w:val="ru-RU"/>
        </w:rPr>
        <w:t xml:space="preserve">не </w:t>
      </w:r>
      <w:r w:rsidR="000C5122" w:rsidRPr="00375618">
        <w:rPr>
          <w:rFonts w:ascii="Times New Roman" w:hAnsi="Times New Roman" w:cs="Times New Roman"/>
          <w:lang w:val="ru-RU"/>
        </w:rPr>
        <w:t xml:space="preserve">предусмотрено </w:t>
      </w:r>
      <w:r w:rsidR="000C5122" w:rsidRPr="00375618">
        <w:rPr>
          <w:rFonts w:ascii="Times New Roman" w:hAnsi="Times New Roman" w:cs="Times New Roman"/>
        </w:rPr>
        <w:t>для</w:t>
      </w:r>
      <w:r w:rsidR="0027642F" w:rsidRPr="00375618">
        <w:rPr>
          <w:rFonts w:ascii="Times New Roman" w:hAnsi="Times New Roman" w:cs="Times New Roman"/>
        </w:rPr>
        <w:t xml:space="preserve"> описания объекта закупки в целях обеспечения нужд ГЭП «Вологдаоблкоммунэнерго».</w:t>
      </w:r>
    </w:p>
    <w:p w:rsidR="0027642F" w:rsidRPr="00375618" w:rsidRDefault="0027642F" w:rsidP="0027642F">
      <w:pPr>
        <w:ind w:left="360"/>
        <w:jc w:val="both"/>
        <w:rPr>
          <w:bCs/>
        </w:rPr>
      </w:pPr>
    </w:p>
    <w:p w:rsidR="00487DA0" w:rsidRPr="00375618" w:rsidRDefault="00487DA0" w:rsidP="0027642F">
      <w:pPr>
        <w:ind w:left="360"/>
        <w:jc w:val="both"/>
        <w:rPr>
          <w:bCs/>
        </w:rPr>
      </w:pPr>
    </w:p>
    <w:p w:rsidR="0027642F" w:rsidRPr="00375618" w:rsidRDefault="0027642F" w:rsidP="0027642F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bCs/>
        </w:rPr>
      </w:pPr>
    </w:p>
    <w:p w:rsidR="00E33C37" w:rsidRPr="00375618" w:rsidRDefault="00E33C37" w:rsidP="0027642F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bCs/>
        </w:rPr>
      </w:pPr>
    </w:p>
    <w:p w:rsidR="0027642F" w:rsidRPr="00375618" w:rsidRDefault="0027642F" w:rsidP="0027642F">
      <w:pPr>
        <w:ind w:left="900"/>
        <w:jc w:val="center"/>
        <w:rPr>
          <w:b/>
          <w:bCs/>
        </w:rPr>
      </w:pPr>
      <w:r w:rsidRPr="00375618">
        <w:rPr>
          <w:b/>
          <w:bCs/>
        </w:rPr>
        <w:t>2. Требования к количественным характеристикам (объему) товаров, работ, услуг</w:t>
      </w:r>
    </w:p>
    <w:p w:rsidR="0027642F" w:rsidRPr="00375618" w:rsidRDefault="0027642F" w:rsidP="0027642F">
      <w:pPr>
        <w:autoSpaceDE w:val="0"/>
        <w:autoSpaceDN w:val="0"/>
        <w:adjustRightInd w:val="0"/>
        <w:ind w:firstLine="709"/>
        <w:jc w:val="both"/>
      </w:pPr>
      <w:r w:rsidRPr="00375618">
        <w:t>2.1. Количество товара, подлежащего передаче Поставщиком Заказчику указано в приложении №1 к техническому заданию</w:t>
      </w:r>
      <w:r w:rsidR="00D66C3A" w:rsidRPr="00375618">
        <w:t>.</w:t>
      </w:r>
      <w:r w:rsidRPr="00375618">
        <w:rPr>
          <w:szCs w:val="28"/>
        </w:rPr>
        <w:t xml:space="preserve"> </w:t>
      </w:r>
    </w:p>
    <w:p w:rsidR="00D66C3A" w:rsidRPr="00375618" w:rsidRDefault="0027642F" w:rsidP="0027642F">
      <w:pPr>
        <w:pStyle w:val="a4"/>
        <w:ind w:left="0" w:firstLine="709"/>
        <w:jc w:val="both"/>
        <w:rPr>
          <w:rFonts w:ascii="Times New Roman" w:hAnsi="Times New Roman" w:cs="Times New Roman"/>
          <w:bCs/>
          <w:iCs/>
          <w:lang w:val="ru-RU"/>
        </w:rPr>
      </w:pPr>
      <w:r w:rsidRPr="00375618">
        <w:rPr>
          <w:rFonts w:ascii="Times New Roman" w:hAnsi="Times New Roman" w:cs="Times New Roman"/>
        </w:rPr>
        <w:t xml:space="preserve">2.2. Поставщик обязан осуществить поставку товара </w:t>
      </w:r>
      <w:r w:rsidRPr="00375618">
        <w:rPr>
          <w:rFonts w:ascii="Times New Roman" w:hAnsi="Times New Roman" w:cs="Times New Roman"/>
          <w:bCs/>
          <w:iCs/>
        </w:rPr>
        <w:t>в полном объеме, в соответствии с настоящим Техническим заданием.</w:t>
      </w:r>
      <w:r w:rsidR="006C1737" w:rsidRPr="00375618">
        <w:rPr>
          <w:rFonts w:ascii="Times New Roman" w:hAnsi="Times New Roman" w:cs="Times New Roman"/>
          <w:bCs/>
          <w:iCs/>
          <w:lang w:val="ru-RU"/>
        </w:rPr>
        <w:t xml:space="preserve"> </w:t>
      </w:r>
    </w:p>
    <w:p w:rsidR="0027642F" w:rsidRPr="00375618" w:rsidRDefault="0027642F" w:rsidP="0027642F">
      <w:pPr>
        <w:pStyle w:val="a4"/>
        <w:ind w:left="0" w:firstLine="709"/>
        <w:jc w:val="both"/>
        <w:rPr>
          <w:rFonts w:ascii="Times New Roman" w:hAnsi="Times New Roman" w:cs="Times New Roman"/>
          <w:strike/>
          <w:lang w:val="ru-RU"/>
        </w:rPr>
      </w:pPr>
      <w:r w:rsidRPr="00375618">
        <w:rPr>
          <w:rFonts w:ascii="Times New Roman" w:hAnsi="Times New Roman" w:cs="Times New Roman"/>
        </w:rPr>
        <w:t xml:space="preserve">2.3. Поставляемые товары должны соответствовать </w:t>
      </w:r>
      <w:r w:rsidRPr="00375618">
        <w:rPr>
          <w:rFonts w:ascii="Times New Roman" w:hAnsi="Times New Roman" w:cs="Times New Roman"/>
          <w:bCs/>
        </w:rPr>
        <w:t>настоящему техническому заданию</w:t>
      </w:r>
      <w:r w:rsidR="00A14CEC" w:rsidRPr="00375618">
        <w:rPr>
          <w:rFonts w:ascii="Times New Roman" w:hAnsi="Times New Roman" w:cs="Times New Roman"/>
          <w:bCs/>
          <w:lang w:val="ru-RU"/>
        </w:rPr>
        <w:t xml:space="preserve"> и</w:t>
      </w:r>
      <w:r w:rsidR="00A14CEC" w:rsidRPr="00375618">
        <w:t xml:space="preserve"> </w:t>
      </w:r>
      <w:r w:rsidR="00A14CEC" w:rsidRPr="00375618">
        <w:rPr>
          <w:rFonts w:ascii="Times New Roman" w:hAnsi="Times New Roman" w:cs="Times New Roman"/>
          <w:bCs/>
          <w:lang w:val="ru-RU"/>
        </w:rPr>
        <w:t>приложению</w:t>
      </w:r>
      <w:r w:rsidR="00FA4B5D" w:rsidRPr="00375618">
        <w:rPr>
          <w:rFonts w:ascii="Times New Roman" w:hAnsi="Times New Roman" w:cs="Times New Roman"/>
          <w:bCs/>
          <w:lang w:val="ru-RU"/>
        </w:rPr>
        <w:t xml:space="preserve"> №1</w:t>
      </w:r>
      <w:r w:rsidR="00A14CEC" w:rsidRPr="00375618">
        <w:rPr>
          <w:rFonts w:ascii="Times New Roman" w:hAnsi="Times New Roman" w:cs="Times New Roman"/>
          <w:bCs/>
          <w:lang w:val="ru-RU"/>
        </w:rPr>
        <w:t xml:space="preserve"> </w:t>
      </w:r>
      <w:r w:rsidRPr="00375618">
        <w:rPr>
          <w:rFonts w:ascii="Times New Roman" w:hAnsi="Times New Roman" w:cs="Times New Roman"/>
          <w:bCs/>
        </w:rPr>
        <w:t>.</w:t>
      </w:r>
    </w:p>
    <w:p w:rsidR="0027642F" w:rsidRPr="00375618" w:rsidRDefault="0027642F" w:rsidP="0027642F">
      <w:pPr>
        <w:pStyle w:val="a4"/>
        <w:ind w:left="0" w:firstLine="709"/>
        <w:jc w:val="both"/>
        <w:rPr>
          <w:rStyle w:val="blk"/>
          <w:rFonts w:ascii="Times New Roman" w:hAnsi="Times New Roman" w:cs="Times New Roman"/>
          <w:lang w:val="ru-RU"/>
        </w:rPr>
      </w:pPr>
      <w:r w:rsidRPr="00375618">
        <w:rPr>
          <w:rFonts w:ascii="Times New Roman" w:hAnsi="Times New Roman" w:cs="Times New Roman"/>
        </w:rPr>
        <w:t xml:space="preserve">2.4. </w:t>
      </w:r>
      <w:r w:rsidRPr="00375618">
        <w:rPr>
          <w:rStyle w:val="blk"/>
          <w:rFonts w:ascii="Times New Roman" w:hAnsi="Times New Roman" w:cs="Times New Roman"/>
        </w:rPr>
        <w:t xml:space="preserve">При </w:t>
      </w:r>
      <w:r w:rsidRPr="00375618">
        <w:rPr>
          <w:rStyle w:val="f"/>
          <w:rFonts w:ascii="Times New Roman" w:hAnsi="Times New Roman" w:cs="Times New Roman"/>
        </w:rPr>
        <w:t>заключении</w:t>
      </w:r>
      <w:r w:rsidRPr="00375618">
        <w:rPr>
          <w:rStyle w:val="blk"/>
          <w:rFonts w:ascii="Times New Roman" w:hAnsi="Times New Roman" w:cs="Times New Roman"/>
        </w:rPr>
        <w:t xml:space="preserve"> </w:t>
      </w:r>
      <w:r w:rsidRPr="00375618">
        <w:rPr>
          <w:rStyle w:val="f"/>
          <w:rFonts w:ascii="Times New Roman" w:hAnsi="Times New Roman" w:cs="Times New Roman"/>
        </w:rPr>
        <w:t>контракта</w:t>
      </w:r>
      <w:r w:rsidRPr="00375618">
        <w:rPr>
          <w:rStyle w:val="blk"/>
          <w:rFonts w:ascii="Times New Roman" w:hAnsi="Times New Roman" w:cs="Times New Roman"/>
        </w:rPr>
        <w:t xml:space="preserve"> заказчик по согласованию с участником закупки, с которым в соответствии с Законом </w:t>
      </w:r>
      <w:r w:rsidRPr="00375618">
        <w:rPr>
          <w:rStyle w:val="f"/>
          <w:rFonts w:ascii="Times New Roman" w:hAnsi="Times New Roman" w:cs="Times New Roman"/>
        </w:rPr>
        <w:t>заключается</w:t>
      </w:r>
      <w:r w:rsidRPr="00375618">
        <w:rPr>
          <w:rStyle w:val="blk"/>
          <w:rFonts w:ascii="Times New Roman" w:hAnsi="Times New Roman" w:cs="Times New Roman"/>
        </w:rPr>
        <w:t xml:space="preserve"> </w:t>
      </w:r>
      <w:r w:rsidRPr="00375618">
        <w:rPr>
          <w:rStyle w:val="f"/>
          <w:rFonts w:ascii="Times New Roman" w:hAnsi="Times New Roman" w:cs="Times New Roman"/>
        </w:rPr>
        <w:t>контракт</w:t>
      </w:r>
      <w:r w:rsidRPr="00375618">
        <w:rPr>
          <w:rStyle w:val="blk"/>
          <w:rFonts w:ascii="Times New Roman" w:hAnsi="Times New Roman" w:cs="Times New Roman"/>
        </w:rPr>
        <w:t xml:space="preserve">, вправе увеличить количество поставляемого товара на сумму, не превышающую разницы между ценой </w:t>
      </w:r>
      <w:r w:rsidRPr="00375618">
        <w:rPr>
          <w:rStyle w:val="f"/>
          <w:rFonts w:ascii="Times New Roman" w:hAnsi="Times New Roman" w:cs="Times New Roman"/>
        </w:rPr>
        <w:t>контракта</w:t>
      </w:r>
      <w:r w:rsidRPr="00375618">
        <w:rPr>
          <w:rStyle w:val="blk"/>
          <w:rFonts w:ascii="Times New Roman" w:hAnsi="Times New Roman" w:cs="Times New Roman"/>
        </w:rPr>
        <w:t xml:space="preserve">, предложенной таким участником, и начальной (максимальной) ценой </w:t>
      </w:r>
      <w:r w:rsidRPr="00375618">
        <w:rPr>
          <w:rStyle w:val="f"/>
          <w:rFonts w:ascii="Times New Roman" w:hAnsi="Times New Roman" w:cs="Times New Roman"/>
        </w:rPr>
        <w:t>контракта</w:t>
      </w:r>
      <w:r w:rsidRPr="00375618">
        <w:rPr>
          <w:rStyle w:val="blk"/>
          <w:rFonts w:ascii="Times New Roman" w:hAnsi="Times New Roman" w:cs="Times New Roman"/>
        </w:rPr>
        <w:t xml:space="preserve">. При этом цена единицы товара не должна превышать цену единицы товара, определяемую как частное от деления цены </w:t>
      </w:r>
      <w:r w:rsidRPr="00375618">
        <w:rPr>
          <w:rStyle w:val="f"/>
          <w:rFonts w:ascii="Times New Roman" w:hAnsi="Times New Roman" w:cs="Times New Roman"/>
        </w:rPr>
        <w:t>контракта</w:t>
      </w:r>
      <w:r w:rsidRPr="00375618">
        <w:rPr>
          <w:rStyle w:val="blk"/>
          <w:rFonts w:ascii="Times New Roman" w:hAnsi="Times New Roman" w:cs="Times New Roman"/>
        </w:rPr>
        <w:t xml:space="preserve">, предложенной участником аукциона, с которым </w:t>
      </w:r>
      <w:r w:rsidRPr="00375618">
        <w:rPr>
          <w:rStyle w:val="f"/>
          <w:rFonts w:ascii="Times New Roman" w:hAnsi="Times New Roman" w:cs="Times New Roman"/>
        </w:rPr>
        <w:t>заключается</w:t>
      </w:r>
      <w:r w:rsidRPr="00375618">
        <w:rPr>
          <w:rStyle w:val="blk"/>
          <w:rFonts w:ascii="Times New Roman" w:hAnsi="Times New Roman" w:cs="Times New Roman"/>
        </w:rPr>
        <w:t xml:space="preserve"> </w:t>
      </w:r>
      <w:r w:rsidRPr="00375618">
        <w:rPr>
          <w:rStyle w:val="f"/>
          <w:rFonts w:ascii="Times New Roman" w:hAnsi="Times New Roman" w:cs="Times New Roman"/>
        </w:rPr>
        <w:t>контракт</w:t>
      </w:r>
      <w:r w:rsidRPr="00375618">
        <w:rPr>
          <w:rStyle w:val="blk"/>
          <w:rFonts w:ascii="Times New Roman" w:hAnsi="Times New Roman" w:cs="Times New Roman"/>
        </w:rPr>
        <w:t>, на количество товара, указанное в извещении о проведении аукциона.</w:t>
      </w:r>
    </w:p>
    <w:p w:rsidR="0027642F" w:rsidRPr="00375618" w:rsidRDefault="0027642F" w:rsidP="0027642F">
      <w:pPr>
        <w:pStyle w:val="a4"/>
        <w:ind w:left="0" w:firstLine="709"/>
        <w:jc w:val="both"/>
        <w:rPr>
          <w:rStyle w:val="blk"/>
          <w:rFonts w:ascii="Times New Roman" w:hAnsi="Times New Roman" w:cs="Times New Roman"/>
        </w:rPr>
      </w:pPr>
    </w:p>
    <w:p w:rsidR="0027642F" w:rsidRPr="00375618" w:rsidRDefault="0027642F" w:rsidP="0027642F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375618">
        <w:rPr>
          <w:b/>
          <w:bCs/>
        </w:rPr>
        <w:t xml:space="preserve">3. Требования к качеству товара, </w:t>
      </w:r>
      <w:r w:rsidRPr="00375618">
        <w:rPr>
          <w:b/>
          <w:bCs/>
        </w:rPr>
        <w:br/>
        <w:t>к его техническим и функциональным и эксплуатационным характеристикам</w:t>
      </w:r>
    </w:p>
    <w:p w:rsidR="0027642F" w:rsidRPr="00375618" w:rsidRDefault="0027642F" w:rsidP="0027642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 w:rsidRPr="00375618">
        <w:rPr>
          <w:rFonts w:ascii="Times New Roman" w:hAnsi="Times New Roman" w:cs="Times New Roman"/>
          <w:lang w:val="ru-RU"/>
        </w:rPr>
        <w:tab/>
      </w:r>
    </w:p>
    <w:p w:rsidR="0027642F" w:rsidRPr="00375618" w:rsidRDefault="00D66C3A" w:rsidP="0027642F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618">
        <w:rPr>
          <w:rFonts w:ascii="Times New Roman" w:hAnsi="Times New Roman" w:cs="Times New Roman"/>
          <w:sz w:val="24"/>
          <w:szCs w:val="24"/>
        </w:rPr>
        <w:t xml:space="preserve">3.1. </w:t>
      </w:r>
      <w:r w:rsidR="0027642F" w:rsidRPr="00375618">
        <w:rPr>
          <w:rFonts w:ascii="Times New Roman" w:hAnsi="Times New Roman" w:cs="Times New Roman"/>
          <w:sz w:val="24"/>
          <w:szCs w:val="24"/>
        </w:rPr>
        <w:t xml:space="preserve">Поставщик гарантирует заказчику соответствие </w:t>
      </w:r>
      <w:proofErr w:type="gramStart"/>
      <w:r w:rsidR="0027642F" w:rsidRPr="00375618">
        <w:rPr>
          <w:rFonts w:ascii="Times New Roman" w:hAnsi="Times New Roman" w:cs="Times New Roman"/>
          <w:sz w:val="24"/>
          <w:szCs w:val="24"/>
        </w:rPr>
        <w:t>качества  товара</w:t>
      </w:r>
      <w:proofErr w:type="gramEnd"/>
      <w:r w:rsidR="0027642F" w:rsidRPr="00375618">
        <w:rPr>
          <w:rFonts w:ascii="Times New Roman" w:hAnsi="Times New Roman" w:cs="Times New Roman"/>
          <w:sz w:val="24"/>
          <w:szCs w:val="24"/>
        </w:rPr>
        <w:t xml:space="preserve">  всем действующим стандартам, и соответствие требованиям </w:t>
      </w:r>
      <w:r w:rsidR="00BC0D94" w:rsidRPr="00375618">
        <w:rPr>
          <w:rFonts w:ascii="Times New Roman" w:hAnsi="Times New Roman" w:cs="Times New Roman"/>
          <w:sz w:val="24"/>
          <w:szCs w:val="24"/>
        </w:rPr>
        <w:t>контракта по составу и качеству, в то числе:</w:t>
      </w:r>
    </w:p>
    <w:p w:rsidR="00BC0D94" w:rsidRDefault="00BC0D94" w:rsidP="00BC0D9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618">
        <w:rPr>
          <w:rFonts w:ascii="Times New Roman" w:hAnsi="Times New Roman" w:cs="Times New Roman"/>
          <w:sz w:val="24"/>
          <w:szCs w:val="24"/>
          <w:lang w:val="x-none"/>
        </w:rPr>
        <w:t>- СО 153-34.20.501-2003 «Правила технической эксплуатации электрических станций и сетей РФ»</w:t>
      </w:r>
    </w:p>
    <w:p w:rsidR="00EE3C88" w:rsidRPr="00EE3C88" w:rsidRDefault="00EE3C88" w:rsidP="00BC0D9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эксплуатационной и ремонтной документации, информационным сообщениям, письмам заводов-изготовителей, отраслевым стандартам и техническим условиям.</w:t>
      </w:r>
    </w:p>
    <w:p w:rsidR="0027642F" w:rsidRPr="00375618" w:rsidRDefault="00D66C3A" w:rsidP="0027642F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618">
        <w:rPr>
          <w:rFonts w:ascii="Times New Roman" w:hAnsi="Times New Roman" w:cs="Times New Roman"/>
          <w:sz w:val="24"/>
          <w:szCs w:val="24"/>
        </w:rPr>
        <w:t>3.</w:t>
      </w:r>
      <w:r w:rsidR="0027642F" w:rsidRPr="00375618">
        <w:rPr>
          <w:rFonts w:ascii="Times New Roman" w:hAnsi="Times New Roman" w:cs="Times New Roman"/>
          <w:sz w:val="24"/>
          <w:szCs w:val="24"/>
        </w:rPr>
        <w:t>2.</w:t>
      </w:r>
      <w:r w:rsidRPr="00375618">
        <w:rPr>
          <w:rFonts w:ascii="Times New Roman" w:hAnsi="Times New Roman" w:cs="Times New Roman"/>
          <w:sz w:val="24"/>
          <w:szCs w:val="24"/>
        </w:rPr>
        <w:t xml:space="preserve"> </w:t>
      </w:r>
      <w:r w:rsidR="0027642F" w:rsidRPr="00375618">
        <w:rPr>
          <w:rFonts w:ascii="Times New Roman" w:hAnsi="Times New Roman" w:cs="Times New Roman"/>
          <w:sz w:val="24"/>
          <w:szCs w:val="24"/>
        </w:rPr>
        <w:t xml:space="preserve">Поставщик обязуется предоставлять по запросу заказчика, а также уполномоченных государственных </w:t>
      </w:r>
      <w:proofErr w:type="gramStart"/>
      <w:r w:rsidR="0027642F" w:rsidRPr="00375618">
        <w:rPr>
          <w:rFonts w:ascii="Times New Roman" w:hAnsi="Times New Roman" w:cs="Times New Roman"/>
          <w:sz w:val="24"/>
          <w:szCs w:val="24"/>
        </w:rPr>
        <w:t>органов  всю</w:t>
      </w:r>
      <w:proofErr w:type="gramEnd"/>
      <w:r w:rsidR="0027642F" w:rsidRPr="00375618">
        <w:rPr>
          <w:rFonts w:ascii="Times New Roman" w:hAnsi="Times New Roman" w:cs="Times New Roman"/>
          <w:sz w:val="24"/>
          <w:szCs w:val="24"/>
        </w:rPr>
        <w:t xml:space="preserve">  необходимую информацию и документы об условиях поставки товара, о качестве и количестве товара.</w:t>
      </w:r>
    </w:p>
    <w:p w:rsidR="0027642F" w:rsidRPr="00375618" w:rsidRDefault="00280E37" w:rsidP="0027642F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618">
        <w:rPr>
          <w:rFonts w:ascii="Times New Roman" w:hAnsi="Times New Roman" w:cs="Times New Roman"/>
          <w:sz w:val="24"/>
          <w:szCs w:val="24"/>
        </w:rPr>
        <w:t>3.</w:t>
      </w:r>
      <w:r w:rsidR="00CA7860">
        <w:rPr>
          <w:rFonts w:ascii="Times New Roman" w:hAnsi="Times New Roman" w:cs="Times New Roman"/>
          <w:sz w:val="24"/>
          <w:szCs w:val="24"/>
        </w:rPr>
        <w:t>3</w:t>
      </w:r>
      <w:r w:rsidR="0027642F" w:rsidRPr="00375618">
        <w:rPr>
          <w:rFonts w:ascii="Times New Roman" w:hAnsi="Times New Roman" w:cs="Times New Roman"/>
          <w:sz w:val="24"/>
          <w:szCs w:val="24"/>
        </w:rPr>
        <w:t>.</w:t>
      </w:r>
      <w:r w:rsidRPr="00375618">
        <w:rPr>
          <w:rFonts w:ascii="Times New Roman" w:hAnsi="Times New Roman" w:cs="Times New Roman"/>
          <w:sz w:val="24"/>
          <w:szCs w:val="24"/>
        </w:rPr>
        <w:t xml:space="preserve"> </w:t>
      </w:r>
      <w:r w:rsidR="0027642F" w:rsidRPr="00375618">
        <w:rPr>
          <w:rFonts w:ascii="Times New Roman" w:hAnsi="Times New Roman" w:cs="Times New Roman"/>
          <w:sz w:val="24"/>
          <w:szCs w:val="24"/>
        </w:rPr>
        <w:t xml:space="preserve">В случае обнаружения фактов отступлений от условий контракта </w:t>
      </w:r>
      <w:r w:rsidR="000923C6">
        <w:rPr>
          <w:rFonts w:ascii="Times New Roman" w:hAnsi="Times New Roman" w:cs="Times New Roman"/>
          <w:sz w:val="24"/>
          <w:szCs w:val="24"/>
        </w:rPr>
        <w:t>З</w:t>
      </w:r>
      <w:r w:rsidR="0027642F" w:rsidRPr="00375618">
        <w:rPr>
          <w:rFonts w:ascii="Times New Roman" w:hAnsi="Times New Roman" w:cs="Times New Roman"/>
          <w:sz w:val="24"/>
          <w:szCs w:val="24"/>
        </w:rPr>
        <w:t xml:space="preserve">аказчик вправе применить к </w:t>
      </w:r>
      <w:r w:rsidR="000923C6">
        <w:rPr>
          <w:rFonts w:ascii="Times New Roman" w:hAnsi="Times New Roman" w:cs="Times New Roman"/>
          <w:sz w:val="24"/>
          <w:szCs w:val="24"/>
        </w:rPr>
        <w:t>П</w:t>
      </w:r>
      <w:r w:rsidR="0027642F" w:rsidRPr="00375618">
        <w:rPr>
          <w:rFonts w:ascii="Times New Roman" w:hAnsi="Times New Roman" w:cs="Times New Roman"/>
          <w:sz w:val="24"/>
          <w:szCs w:val="24"/>
        </w:rPr>
        <w:t>оставщику меры ответственности.</w:t>
      </w:r>
    </w:p>
    <w:p w:rsidR="0027642F" w:rsidRPr="00375618" w:rsidRDefault="00280E37" w:rsidP="0027642F">
      <w:pPr>
        <w:ind w:firstLine="709"/>
        <w:jc w:val="both"/>
        <w:outlineLvl w:val="1"/>
      </w:pPr>
      <w:r w:rsidRPr="00375618">
        <w:t>3.</w:t>
      </w:r>
      <w:r w:rsidR="00CA7860">
        <w:t>4</w:t>
      </w:r>
      <w:r w:rsidR="0027642F" w:rsidRPr="00375618">
        <w:t>.</w:t>
      </w:r>
      <w:r w:rsidRPr="00375618">
        <w:t xml:space="preserve"> </w:t>
      </w:r>
      <w:r w:rsidR="0027642F" w:rsidRPr="00375618">
        <w:t>При исполнении контракта (за исключением случаев, которые предусмотрены нормативными правовыми актами)</w:t>
      </w:r>
      <w:r w:rsidR="0027642F" w:rsidRPr="00375618">
        <w:rPr>
          <w:sz w:val="20"/>
          <w:szCs w:val="20"/>
        </w:rPr>
        <w:t xml:space="preserve"> </w:t>
      </w:r>
      <w:r w:rsidR="0027642F" w:rsidRPr="00375618">
        <w:t>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качествами и соответствующими техническими и функциональными характеристиками товара, указанными в контракте.</w:t>
      </w:r>
    </w:p>
    <w:p w:rsidR="0027642F" w:rsidRPr="00375618" w:rsidRDefault="00280E37" w:rsidP="0027642F">
      <w:pPr>
        <w:autoSpaceDE w:val="0"/>
        <w:autoSpaceDN w:val="0"/>
        <w:adjustRightInd w:val="0"/>
        <w:ind w:firstLine="709"/>
        <w:jc w:val="both"/>
        <w:outlineLvl w:val="1"/>
      </w:pPr>
      <w:r w:rsidRPr="00375618">
        <w:t>3.</w:t>
      </w:r>
      <w:r w:rsidR="00CA7860">
        <w:t>5</w:t>
      </w:r>
      <w:r w:rsidR="0027642F" w:rsidRPr="00375618">
        <w:t>.</w:t>
      </w:r>
      <w:r w:rsidRPr="00375618">
        <w:t xml:space="preserve"> </w:t>
      </w:r>
      <w:r w:rsidR="0027642F" w:rsidRPr="00375618">
        <w:t xml:space="preserve">Требования к техническим, функциональным характеристикам </w:t>
      </w:r>
      <w:r w:rsidR="0027642F" w:rsidRPr="00375618">
        <w:rPr>
          <w:bCs/>
        </w:rPr>
        <w:t xml:space="preserve">и эксплуатационным </w:t>
      </w:r>
      <w:r w:rsidR="0027642F" w:rsidRPr="00375618">
        <w:t xml:space="preserve">характеристикам товара указаны в приложении № </w:t>
      </w:r>
      <w:r w:rsidRPr="00375618">
        <w:t>1</w:t>
      </w:r>
      <w:r w:rsidR="0027642F" w:rsidRPr="00375618">
        <w:t xml:space="preserve"> к техническому заданию документации об аукционе «Требования к значениям показателей (характеристик) предлагаемого к поставке товара, позволяющие определить соответствие</w:t>
      </w:r>
      <w:r w:rsidR="0027642F" w:rsidRPr="00375618">
        <w:rPr>
          <w:bCs/>
        </w:rPr>
        <w:t xml:space="preserve"> </w:t>
      </w:r>
      <w:r w:rsidR="0027642F" w:rsidRPr="00375618">
        <w:t>установленным заказчиком требованиям».</w:t>
      </w:r>
    </w:p>
    <w:p w:rsidR="0027642F" w:rsidRPr="00375618" w:rsidRDefault="00280E37" w:rsidP="0027642F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</w:rPr>
      </w:pPr>
      <w:r w:rsidRPr="00375618">
        <w:rPr>
          <w:spacing w:val="2"/>
        </w:rPr>
        <w:t>3.</w:t>
      </w:r>
      <w:r w:rsidR="00CA7860">
        <w:rPr>
          <w:spacing w:val="2"/>
        </w:rPr>
        <w:t>6</w:t>
      </w:r>
      <w:r w:rsidR="0027642F" w:rsidRPr="00375618">
        <w:rPr>
          <w:spacing w:val="2"/>
        </w:rPr>
        <w:t>.</w:t>
      </w:r>
      <w:r w:rsidRPr="00375618">
        <w:rPr>
          <w:spacing w:val="2"/>
        </w:rPr>
        <w:t xml:space="preserve"> </w:t>
      </w:r>
      <w:r w:rsidR="0027642F" w:rsidRPr="00375618">
        <w:rPr>
          <w:spacing w:val="2"/>
        </w:rPr>
        <w:t>Все поставляемые товары должны быть упакованы надлежащим образом. Поставщик обязан передать Заказчику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27642F" w:rsidRPr="00375618" w:rsidRDefault="00280E37" w:rsidP="0027642F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</w:rPr>
      </w:pPr>
      <w:r w:rsidRPr="00375618">
        <w:rPr>
          <w:spacing w:val="2"/>
        </w:rPr>
        <w:t>3.</w:t>
      </w:r>
      <w:r w:rsidR="00CA7860">
        <w:rPr>
          <w:spacing w:val="2"/>
        </w:rPr>
        <w:t>7</w:t>
      </w:r>
      <w:r w:rsidR="0027642F" w:rsidRPr="00375618">
        <w:rPr>
          <w:spacing w:val="2"/>
        </w:rPr>
        <w:t>.</w:t>
      </w:r>
      <w:r w:rsidRPr="00375618">
        <w:rPr>
          <w:spacing w:val="2"/>
        </w:rPr>
        <w:t xml:space="preserve"> </w:t>
      </w:r>
      <w:r w:rsidR="0027642F" w:rsidRPr="00375618">
        <w:rPr>
          <w:spacing w:val="2"/>
        </w:rPr>
        <w:t>Упаковка товара должна исключать возможность механических повреждений поставляемого товара.</w:t>
      </w:r>
    </w:p>
    <w:p w:rsidR="0027642F" w:rsidRPr="00375618" w:rsidRDefault="0027642F" w:rsidP="0027642F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</w:rPr>
      </w:pPr>
    </w:p>
    <w:p w:rsidR="0027642F" w:rsidRPr="00375618" w:rsidRDefault="0027642F" w:rsidP="0027642F">
      <w:pPr>
        <w:ind w:left="360"/>
        <w:jc w:val="center"/>
        <w:rPr>
          <w:b/>
        </w:rPr>
      </w:pPr>
      <w:r w:rsidRPr="00375618">
        <w:rPr>
          <w:b/>
        </w:rPr>
        <w:lastRenderedPageBreak/>
        <w:t>4 . Иные показатели, связанные с определением соответствия поставляемых товаров потребностям Заказчика (Приемка товаров)</w:t>
      </w:r>
    </w:p>
    <w:p w:rsidR="00A62D90" w:rsidRPr="00375618" w:rsidRDefault="00A62D90" w:rsidP="0027642F">
      <w:pPr>
        <w:ind w:left="360"/>
        <w:jc w:val="center"/>
        <w:rPr>
          <w:b/>
        </w:rPr>
      </w:pPr>
    </w:p>
    <w:p w:rsidR="0027642F" w:rsidRPr="00375618" w:rsidRDefault="00280E37" w:rsidP="0027642F">
      <w:pPr>
        <w:ind w:firstLine="709"/>
        <w:jc w:val="both"/>
      </w:pPr>
      <w:r w:rsidRPr="00375618">
        <w:rPr>
          <w:lang w:eastAsia="ar-SA"/>
        </w:rPr>
        <w:t>4.</w:t>
      </w:r>
      <w:r w:rsidR="0027642F" w:rsidRPr="00375618">
        <w:rPr>
          <w:lang w:eastAsia="ar-SA"/>
        </w:rPr>
        <w:t>1.</w:t>
      </w:r>
      <w:r w:rsidR="0027642F" w:rsidRPr="00375618">
        <w:t xml:space="preserve"> Приемка поставляемых товаров производится представителями Поставщика и Заказчика после окончания выполнения Поставщиком обязательств по поставке товара. </w:t>
      </w:r>
    </w:p>
    <w:p w:rsidR="0027642F" w:rsidRPr="00375618" w:rsidRDefault="00280E37" w:rsidP="0027642F">
      <w:pPr>
        <w:ind w:firstLine="709"/>
        <w:jc w:val="both"/>
      </w:pPr>
      <w:r w:rsidRPr="00375618">
        <w:t>4.</w:t>
      </w:r>
      <w:r w:rsidR="0027642F" w:rsidRPr="00375618">
        <w:t>2. Приемка товаров Заказчиком оформляется путем подписания сторонами Акта приема-передачи товара, товарной накладной (товарно-транспортной накладной).</w:t>
      </w:r>
    </w:p>
    <w:p w:rsidR="0027642F" w:rsidRPr="00375618" w:rsidRDefault="00280E37" w:rsidP="0027642F">
      <w:pPr>
        <w:pStyle w:val="2"/>
        <w:tabs>
          <w:tab w:val="left" w:pos="180"/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 w:firstLine="709"/>
        <w:rPr>
          <w:sz w:val="24"/>
          <w:szCs w:val="24"/>
        </w:rPr>
      </w:pPr>
      <w:r w:rsidRPr="00375618">
        <w:rPr>
          <w:sz w:val="24"/>
          <w:szCs w:val="24"/>
        </w:rPr>
        <w:t>4.</w:t>
      </w:r>
      <w:r w:rsidR="0027642F" w:rsidRPr="00375618">
        <w:rPr>
          <w:sz w:val="24"/>
          <w:szCs w:val="24"/>
        </w:rPr>
        <w:t>3. При обнаружении Заказчиком в ходе приемки товаров некомплектности, недостатков (дефектов) поставляемого товара, доставке и отгрузке товара Сторонами составляется рекламационный акт, в котором фиксируется перечень дефектов (недоделок) и сроки их устранения Поставщиком. При отказе (уклонении) Поставщика от подписания указанного акта, в нем делается отметка об отказе Поставщика и подписанный Заказчиком рекламационный акт подписывается третьей стороной (экспертом) по выбору Заказчика. Поставщик обязан устранить все обнаруженные недостатки своими силами и за свой счет в сроки, указанные в рекламационном акте.</w:t>
      </w:r>
    </w:p>
    <w:p w:rsidR="0027642F" w:rsidRPr="00375618" w:rsidRDefault="00280E37" w:rsidP="0027642F">
      <w:pPr>
        <w:widowControl w:val="0"/>
        <w:tabs>
          <w:tab w:val="left" w:pos="426"/>
          <w:tab w:val="left" w:pos="567"/>
          <w:tab w:val="left" w:pos="922"/>
        </w:tabs>
        <w:suppressAutoHyphens/>
        <w:autoSpaceDE w:val="0"/>
        <w:ind w:firstLine="709"/>
        <w:jc w:val="both"/>
      </w:pPr>
      <w:r w:rsidRPr="00375618">
        <w:t>4.</w:t>
      </w:r>
      <w:r w:rsidR="0027642F" w:rsidRPr="00375618">
        <w:t>4. Заказчик вправе отказаться от приемки товаров в случае обнаружения недостатков, которые не могут быть устранены Поставщиком в приемлемые для Заказчика сроки.</w:t>
      </w:r>
    </w:p>
    <w:p w:rsidR="00FF13FB" w:rsidRPr="00375618" w:rsidRDefault="00FF13FB" w:rsidP="00FF13FB">
      <w:pPr>
        <w:widowControl w:val="0"/>
        <w:tabs>
          <w:tab w:val="left" w:pos="426"/>
          <w:tab w:val="left" w:pos="567"/>
          <w:tab w:val="left" w:pos="922"/>
        </w:tabs>
        <w:suppressAutoHyphens/>
        <w:autoSpaceDE w:val="0"/>
        <w:ind w:firstLine="709"/>
        <w:jc w:val="both"/>
      </w:pPr>
    </w:p>
    <w:p w:rsidR="0027642F" w:rsidRPr="00375618" w:rsidRDefault="0027642F" w:rsidP="00DD64F1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</w:rPr>
      </w:pPr>
    </w:p>
    <w:p w:rsidR="00DD64F1" w:rsidRPr="00375618" w:rsidRDefault="00DD64F1" w:rsidP="00DD64F1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</w:rPr>
      </w:pPr>
    </w:p>
    <w:p w:rsidR="0027642F" w:rsidRPr="00375618" w:rsidRDefault="0027642F" w:rsidP="0027642F">
      <w:pPr>
        <w:jc w:val="center"/>
        <w:rPr>
          <w:bCs/>
        </w:rPr>
      </w:pPr>
      <w:r w:rsidRPr="00375618">
        <w:rPr>
          <w:b/>
        </w:rPr>
        <w:t xml:space="preserve">Раздел </w:t>
      </w:r>
      <w:proofErr w:type="gramStart"/>
      <w:r w:rsidRPr="00375618">
        <w:rPr>
          <w:b/>
        </w:rPr>
        <w:t>3 .</w:t>
      </w:r>
      <w:proofErr w:type="gramEnd"/>
      <w:r w:rsidRPr="00375618">
        <w:rPr>
          <w:b/>
        </w:rPr>
        <w:t xml:space="preserve"> Требования к гарантийному сроку и (или) объему предоставления гарантий качества</w:t>
      </w:r>
      <w:r w:rsidRPr="00375618">
        <w:rPr>
          <w:b/>
          <w:bCs/>
        </w:rPr>
        <w:t xml:space="preserve"> товаров</w:t>
      </w:r>
    </w:p>
    <w:p w:rsidR="0027642F" w:rsidRPr="00375618" w:rsidRDefault="0027642F" w:rsidP="0027642F">
      <w:pPr>
        <w:ind w:firstLine="709"/>
        <w:jc w:val="both"/>
      </w:pPr>
      <w:r w:rsidRPr="00375618">
        <w:t>1. Поставляемый Товар должен соответствовать требованиям, установленным</w:t>
      </w:r>
      <w:r w:rsidR="000A5EBB">
        <w:t>и</w:t>
      </w:r>
      <w:r w:rsidRPr="00375618">
        <w:t xml:space="preserve"> действующим законодательством РФ и</w:t>
      </w:r>
      <w:r w:rsidR="000A5EBB">
        <w:t xml:space="preserve"> заводом-изготовителем </w:t>
      </w:r>
      <w:r w:rsidR="000A5EBB" w:rsidRPr="000A5EBB">
        <w:t>(</w:t>
      </w:r>
      <w:r w:rsidR="000A5EBB">
        <w:rPr>
          <w:lang w:val="en-US"/>
        </w:rPr>
        <w:t>SOLAR</w:t>
      </w:r>
      <w:r w:rsidR="000A5EBB">
        <w:t>),</w:t>
      </w:r>
      <w:r w:rsidRPr="00375618">
        <w:t xml:space="preserve"> подтверждаться действующими качественными удостоверениями, сертификатами соответствия и иными документами, необходимыми для подтверждения качества и безопасности данного вида Товара. </w:t>
      </w:r>
    </w:p>
    <w:p w:rsidR="00985744" w:rsidRDefault="00702FE2" w:rsidP="0027642F">
      <w:pPr>
        <w:ind w:firstLine="709"/>
        <w:jc w:val="both"/>
      </w:pPr>
      <w:r w:rsidRPr="00375618">
        <w:t xml:space="preserve">2. </w:t>
      </w:r>
      <w:r w:rsidR="00F069E3" w:rsidRPr="00375618">
        <w:t>Гарантийный срок</w:t>
      </w:r>
      <w:r w:rsidR="00D71930" w:rsidRPr="00375618">
        <w:t xml:space="preserve"> на поставляемый Товар должен составлять</w:t>
      </w:r>
      <w:r w:rsidR="00F069E3" w:rsidRPr="00375618">
        <w:t xml:space="preserve"> не менее </w:t>
      </w:r>
      <w:r w:rsidR="00985744">
        <w:t>12</w:t>
      </w:r>
      <w:r w:rsidR="001743D5" w:rsidRPr="00375618">
        <w:t xml:space="preserve"> месяцев с момента поставки Товара </w:t>
      </w:r>
    </w:p>
    <w:p w:rsidR="0027642F" w:rsidRPr="00375618" w:rsidRDefault="00702FE2" w:rsidP="0027642F">
      <w:pPr>
        <w:ind w:firstLine="709"/>
        <w:jc w:val="both"/>
      </w:pPr>
      <w:r w:rsidRPr="00375618">
        <w:t xml:space="preserve">3. </w:t>
      </w:r>
      <w:r w:rsidR="0027642F" w:rsidRPr="00375618">
        <w:t>На Товаре не должно быть следов повреждений и изменений.</w:t>
      </w:r>
    </w:p>
    <w:p w:rsidR="0027642F" w:rsidRPr="00375618" w:rsidRDefault="00702FE2" w:rsidP="0027642F">
      <w:pPr>
        <w:ind w:firstLine="709"/>
        <w:jc w:val="both"/>
      </w:pPr>
      <w:r w:rsidRPr="00375618">
        <w:t xml:space="preserve">4. </w:t>
      </w:r>
      <w:r w:rsidR="0027642F" w:rsidRPr="00375618">
        <w:t>Каждая единица Товара должна быть представлена описанием с указанием производителя и полного наименования, то есть с указанием обозначения, служащего для индивидуализации предлагаемого Товара.</w:t>
      </w:r>
    </w:p>
    <w:p w:rsidR="0027642F" w:rsidRPr="00375618" w:rsidRDefault="00702FE2" w:rsidP="0027642F">
      <w:pPr>
        <w:autoSpaceDE w:val="0"/>
        <w:autoSpaceDN w:val="0"/>
        <w:adjustRightInd w:val="0"/>
        <w:ind w:firstLine="709"/>
        <w:jc w:val="both"/>
        <w:outlineLvl w:val="1"/>
      </w:pPr>
      <w:r w:rsidRPr="00375618">
        <w:t>5</w:t>
      </w:r>
      <w:r w:rsidR="0027642F" w:rsidRPr="00375618">
        <w:t>.</w:t>
      </w:r>
      <w:r w:rsidRPr="00375618">
        <w:t xml:space="preserve"> </w:t>
      </w:r>
      <w:r w:rsidR="0027642F" w:rsidRPr="00375618">
        <w:t xml:space="preserve">Устранение недостатков, дефектов, в течение гарантийного срока осуществляется за счет средств Поставщика.                             </w:t>
      </w:r>
    </w:p>
    <w:p w:rsidR="00E33C37" w:rsidRPr="00375618" w:rsidRDefault="00702FE2" w:rsidP="0002168B">
      <w:pPr>
        <w:autoSpaceDE w:val="0"/>
        <w:autoSpaceDN w:val="0"/>
        <w:adjustRightInd w:val="0"/>
        <w:ind w:firstLine="709"/>
        <w:jc w:val="both"/>
        <w:outlineLvl w:val="1"/>
      </w:pPr>
      <w:r w:rsidRPr="00375618">
        <w:rPr>
          <w:bCs/>
          <w:iCs/>
        </w:rPr>
        <w:t>6</w:t>
      </w:r>
      <w:r w:rsidR="0027642F" w:rsidRPr="00375618">
        <w:rPr>
          <w:bCs/>
          <w:iCs/>
        </w:rPr>
        <w:t>.</w:t>
      </w:r>
      <w:r w:rsidR="00A733C1" w:rsidRPr="00375618">
        <w:rPr>
          <w:bCs/>
          <w:iCs/>
        </w:rPr>
        <w:t xml:space="preserve"> </w:t>
      </w:r>
      <w:r w:rsidR="0027642F" w:rsidRPr="00375618">
        <w:rPr>
          <w:bCs/>
          <w:iCs/>
        </w:rPr>
        <w:t>З</w:t>
      </w:r>
      <w:r w:rsidR="0027642F" w:rsidRPr="00375618">
        <w:t>аказчик извещает Поставщика об обнаружении в поставленном товаре дефектов путем передачи письменного извещения по электронной почте или посредством факсимильной связи.</w:t>
      </w:r>
    </w:p>
    <w:p w:rsidR="0027642F" w:rsidRPr="00375618" w:rsidRDefault="0027642F" w:rsidP="0027642F">
      <w:pPr>
        <w:rPr>
          <w:b/>
        </w:rPr>
        <w:sectPr w:rsidR="0027642F" w:rsidRPr="00375618">
          <w:headerReference w:type="default" r:id="rId8"/>
          <w:pgSz w:w="11906" w:h="16838"/>
          <w:pgMar w:top="1134" w:right="1134" w:bottom="1134" w:left="1701" w:header="397" w:footer="397" w:gutter="0"/>
          <w:cols w:space="720"/>
        </w:sectPr>
      </w:pPr>
    </w:p>
    <w:p w:rsidR="0027642F" w:rsidRPr="00375618" w:rsidRDefault="00280E37" w:rsidP="0027642F">
      <w:pPr>
        <w:jc w:val="right"/>
        <w:outlineLvl w:val="0"/>
        <w:rPr>
          <w:bCs/>
        </w:rPr>
      </w:pPr>
      <w:r w:rsidRPr="00375618">
        <w:rPr>
          <w:bCs/>
        </w:rPr>
        <w:lastRenderedPageBreak/>
        <w:t>Приложение №1</w:t>
      </w:r>
      <w:r w:rsidR="0027642F" w:rsidRPr="00375618">
        <w:rPr>
          <w:bCs/>
        </w:rPr>
        <w:t xml:space="preserve"> к техническому заданию</w:t>
      </w:r>
    </w:p>
    <w:p w:rsidR="0027642F" w:rsidRPr="00375618" w:rsidRDefault="0027642F" w:rsidP="0027642F">
      <w:pPr>
        <w:jc w:val="right"/>
        <w:outlineLvl w:val="0"/>
        <w:rPr>
          <w:bCs/>
          <w:sz w:val="18"/>
          <w:szCs w:val="18"/>
        </w:rPr>
      </w:pPr>
    </w:p>
    <w:p w:rsidR="0027642F" w:rsidRPr="00375618" w:rsidRDefault="0027642F" w:rsidP="0027642F">
      <w:pPr>
        <w:jc w:val="right"/>
        <w:outlineLvl w:val="0"/>
        <w:rPr>
          <w:bCs/>
          <w:sz w:val="18"/>
          <w:szCs w:val="18"/>
        </w:rPr>
      </w:pPr>
    </w:p>
    <w:p w:rsidR="00A50A35" w:rsidRPr="00375618" w:rsidRDefault="00A50A35" w:rsidP="00A50A35">
      <w:pPr>
        <w:jc w:val="right"/>
        <w:outlineLvl w:val="0"/>
        <w:rPr>
          <w:bCs/>
          <w:sz w:val="18"/>
          <w:szCs w:val="18"/>
        </w:rPr>
      </w:pPr>
    </w:p>
    <w:p w:rsidR="00A50A35" w:rsidRPr="00375618" w:rsidRDefault="00A50A35" w:rsidP="00A50A35">
      <w:pPr>
        <w:jc w:val="right"/>
        <w:outlineLvl w:val="0"/>
        <w:rPr>
          <w:bCs/>
          <w:sz w:val="18"/>
          <w:szCs w:val="18"/>
        </w:rPr>
      </w:pPr>
    </w:p>
    <w:p w:rsidR="00A50A35" w:rsidRPr="00375618" w:rsidRDefault="00A50A35" w:rsidP="00A50A35">
      <w:pPr>
        <w:jc w:val="center"/>
        <w:outlineLvl w:val="0"/>
        <w:rPr>
          <w:b/>
        </w:rPr>
      </w:pPr>
      <w:r w:rsidRPr="00375618">
        <w:rPr>
          <w:b/>
        </w:rPr>
        <w:t>Форма «Требования к значениям показателей (характеристик) предлагаемого к поставке товара, позволяющие определить соответствие</w:t>
      </w:r>
      <w:r w:rsidRPr="00375618">
        <w:rPr>
          <w:b/>
          <w:bCs/>
        </w:rPr>
        <w:t xml:space="preserve"> </w:t>
      </w:r>
      <w:r w:rsidRPr="00375618">
        <w:rPr>
          <w:b/>
        </w:rPr>
        <w:t>установленным заказчиком требованиям»</w:t>
      </w:r>
    </w:p>
    <w:p w:rsidR="00A50A35" w:rsidRPr="00375618" w:rsidRDefault="00A50A35" w:rsidP="00A50A35">
      <w:pPr>
        <w:jc w:val="center"/>
        <w:outlineLvl w:val="0"/>
        <w:rPr>
          <w:b/>
        </w:rPr>
      </w:pPr>
    </w:p>
    <w:p w:rsidR="00A50A35" w:rsidRPr="00375618" w:rsidRDefault="00A50A35" w:rsidP="00A50A35">
      <w:pPr>
        <w:jc w:val="both"/>
        <w:rPr>
          <w:b/>
        </w:rPr>
      </w:pPr>
      <w:r w:rsidRPr="00375618">
        <w:rPr>
          <w:b/>
        </w:rPr>
        <w:t>Описание объекта закупки:</w:t>
      </w:r>
    </w:p>
    <w:p w:rsidR="00A50A35" w:rsidRPr="00375618" w:rsidRDefault="00A50A35" w:rsidP="00A50A35">
      <w:pPr>
        <w:jc w:val="both"/>
      </w:pPr>
      <w:r w:rsidRPr="00375618">
        <w:rPr>
          <w:b/>
        </w:rPr>
        <w:tab/>
      </w:r>
      <w:r w:rsidRPr="00375618">
        <w:t>По</w:t>
      </w:r>
      <w:r w:rsidR="009C77CC">
        <w:t>ставка редуктора для ГТ-2</w:t>
      </w:r>
      <w:r w:rsidRPr="00375618">
        <w:rPr>
          <w:bCs/>
        </w:rPr>
        <w:t xml:space="preserve">.  </w:t>
      </w:r>
    </w:p>
    <w:p w:rsidR="00A50A35" w:rsidRPr="00375618" w:rsidRDefault="00A50A35" w:rsidP="00A50A35">
      <w:pPr>
        <w:jc w:val="both"/>
      </w:pPr>
    </w:p>
    <w:p w:rsidR="00A50A35" w:rsidRPr="00375618" w:rsidRDefault="00A50A35" w:rsidP="00A50A35">
      <w:pPr>
        <w:jc w:val="both"/>
        <w:rPr>
          <w:b/>
          <w:bCs/>
        </w:rPr>
      </w:pPr>
      <w:r w:rsidRPr="00375618">
        <w:rPr>
          <w:b/>
          <w:bCs/>
        </w:rPr>
        <w:t>Спецификация:</w:t>
      </w:r>
    </w:p>
    <w:p w:rsidR="00A50A35" w:rsidRPr="00375618" w:rsidRDefault="00A50A35" w:rsidP="00A50A35">
      <w:pPr>
        <w:jc w:val="both"/>
        <w:rPr>
          <w:bCs/>
        </w:rPr>
      </w:pPr>
      <w:r w:rsidRPr="00375618">
        <w:rPr>
          <w:bCs/>
        </w:rPr>
        <w:tab/>
        <w:t xml:space="preserve">1. Требования к техническим и функциональным характеристикам (потребительским свойствам) товара </w:t>
      </w:r>
    </w:p>
    <w:p w:rsidR="00A50A35" w:rsidRPr="00375618" w:rsidRDefault="00A50A35" w:rsidP="00A50A35">
      <w:pPr>
        <w:jc w:val="both"/>
        <w:rPr>
          <w:bCs/>
          <w:color w:val="FF0000"/>
        </w:rPr>
      </w:pPr>
    </w:p>
    <w:tbl>
      <w:tblPr>
        <w:tblStyle w:val="12"/>
        <w:tblpPr w:leftFromText="181" w:rightFromText="181" w:vertAnchor="text" w:horzAnchor="margin" w:tblpXSpec="center" w:tblpY="1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675"/>
        <w:gridCol w:w="1846"/>
        <w:gridCol w:w="1273"/>
      </w:tblGrid>
      <w:tr w:rsidR="00A50A35" w:rsidRPr="00375618" w:rsidTr="008F6D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A50A35" w:rsidP="00B057D4">
            <w:pPr>
              <w:jc w:val="center"/>
              <w:rPr>
                <w:b/>
                <w:lang w:eastAsia="en-US"/>
              </w:rPr>
            </w:pPr>
            <w:r w:rsidRPr="00375618">
              <w:rPr>
                <w:b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A50A35" w:rsidP="00B057D4">
            <w:pPr>
              <w:jc w:val="center"/>
              <w:rPr>
                <w:b/>
                <w:lang w:eastAsia="en-US"/>
              </w:rPr>
            </w:pPr>
            <w:r w:rsidRPr="0037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A50A35" w:rsidP="00B057D4">
            <w:pPr>
              <w:jc w:val="center"/>
              <w:rPr>
                <w:b/>
                <w:lang w:eastAsia="en-US"/>
              </w:rPr>
            </w:pPr>
            <w:r w:rsidRPr="00375618">
              <w:rPr>
                <w:b/>
                <w:lang w:eastAsia="en-US"/>
              </w:rPr>
              <w:t>Описание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A50A35" w:rsidP="00B057D4">
            <w:pPr>
              <w:jc w:val="center"/>
              <w:rPr>
                <w:b/>
                <w:lang w:eastAsia="en-US"/>
              </w:rPr>
            </w:pPr>
            <w:r w:rsidRPr="00375618">
              <w:rPr>
                <w:b/>
                <w:lang w:eastAsia="en-US"/>
              </w:rPr>
              <w:t>Требования к упаковке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A50A35" w:rsidP="00B057D4">
            <w:pPr>
              <w:jc w:val="center"/>
              <w:rPr>
                <w:b/>
                <w:lang w:eastAsia="en-US"/>
              </w:rPr>
            </w:pPr>
            <w:r w:rsidRPr="00375618">
              <w:rPr>
                <w:b/>
                <w:lang w:eastAsia="en-US"/>
              </w:rPr>
              <w:t>Кол-во</w:t>
            </w:r>
          </w:p>
        </w:tc>
      </w:tr>
      <w:tr w:rsidR="00A50A35" w:rsidRPr="00375618" w:rsidTr="00DD1066">
        <w:trPr>
          <w:trHeight w:val="9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A50A35" w:rsidP="00B057D4">
            <w:pPr>
              <w:jc w:val="center"/>
              <w:rPr>
                <w:lang w:eastAsia="en-US"/>
              </w:rPr>
            </w:pPr>
            <w:r w:rsidRPr="00375618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8A" w:rsidRPr="00B5781F" w:rsidRDefault="0078368A" w:rsidP="0078368A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4AA3">
              <w:rPr>
                <w:rFonts w:ascii="Times New Roman" w:hAnsi="Times New Roman" w:cs="Times New Roman"/>
              </w:rPr>
              <w:t xml:space="preserve">Понижающий редуктор </w:t>
            </w:r>
            <w:r w:rsidR="00B5781F">
              <w:rPr>
                <w:rFonts w:ascii="Times New Roman" w:hAnsi="Times New Roman" w:cs="Times New Roman"/>
                <w:lang w:val="en-US"/>
              </w:rPr>
              <w:t>Solar</w:t>
            </w:r>
            <w:r w:rsidR="00834EB4">
              <w:t xml:space="preserve"> </w:t>
            </w:r>
            <w:proofErr w:type="spellStart"/>
            <w:r w:rsidR="00834EB4" w:rsidRPr="00834EB4">
              <w:rPr>
                <w:rFonts w:ascii="Times New Roman" w:hAnsi="Times New Roman" w:cs="Times New Roman"/>
                <w:lang w:val="en-US"/>
              </w:rPr>
              <w:t>Epicyclic</w:t>
            </w:r>
            <w:proofErr w:type="spellEnd"/>
            <w:r w:rsidR="00834EB4" w:rsidRPr="00834E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4E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50A35" w:rsidRPr="00375618" w:rsidRDefault="00A50A35" w:rsidP="0000696F">
            <w:pPr>
              <w:jc w:val="center"/>
              <w:rPr>
                <w:lang w:eastAsia="en-US"/>
              </w:rPr>
            </w:pPr>
            <w:r w:rsidRPr="00375618">
              <w:rPr>
                <w:lang w:eastAsia="en-US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16" w:rsidRPr="00834EB4" w:rsidRDefault="00834EB4" w:rsidP="00B057D4">
            <w:pPr>
              <w:pStyle w:val="a8"/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="0096597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Тип ГТ: </w:t>
            </w:r>
            <w:r>
              <w:rPr>
                <w:color w:val="000000" w:themeColor="text1"/>
                <w:lang w:val="en-US" w:eastAsia="en-US"/>
              </w:rPr>
              <w:t>Titan</w:t>
            </w:r>
            <w:r w:rsidRPr="00834EB4">
              <w:rPr>
                <w:color w:val="000000" w:themeColor="text1"/>
                <w:lang w:eastAsia="en-US"/>
              </w:rPr>
              <w:t xml:space="preserve">-130 </w:t>
            </w:r>
            <w:r>
              <w:rPr>
                <w:color w:val="000000" w:themeColor="text1"/>
                <w:lang w:val="en-US" w:eastAsia="en-US"/>
              </w:rPr>
              <w:t>Solar</w:t>
            </w:r>
          </w:p>
          <w:p w:rsidR="00824AA3" w:rsidRPr="00965971" w:rsidRDefault="00834EB4" w:rsidP="00965971">
            <w:pPr>
              <w:pStyle w:val="a8"/>
              <w:snapToGrid w:val="0"/>
              <w:rPr>
                <w:rStyle w:val="blk"/>
                <w:color w:val="000000" w:themeColor="text1"/>
                <w:lang w:eastAsia="en-US"/>
              </w:rPr>
            </w:pPr>
            <w:r w:rsidRPr="00834EB4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965971">
              <w:rPr>
                <w:color w:val="000000" w:themeColor="text1"/>
                <w:lang w:eastAsia="en-US"/>
              </w:rPr>
              <w:t>Тип г</w:t>
            </w:r>
            <w:r>
              <w:rPr>
                <w:color w:val="000000" w:themeColor="text1"/>
                <w:lang w:eastAsia="en-US"/>
              </w:rPr>
              <w:t xml:space="preserve">енератора </w:t>
            </w:r>
            <w:r>
              <w:rPr>
                <w:color w:val="000000" w:themeColor="text1"/>
                <w:lang w:val="en-US" w:eastAsia="en-US"/>
              </w:rPr>
              <w:t>Leroy</w:t>
            </w:r>
            <w:r w:rsidRPr="00834EB4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Somer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LSA</w:t>
            </w:r>
            <w:r w:rsidRPr="00834EB4">
              <w:rPr>
                <w:color w:val="000000" w:themeColor="text1"/>
                <w:lang w:eastAsia="en-US"/>
              </w:rPr>
              <w:t xml:space="preserve"> 58</w:t>
            </w:r>
            <w:r>
              <w:rPr>
                <w:color w:val="000000" w:themeColor="text1"/>
                <w:lang w:val="en-US" w:eastAsia="en-US"/>
              </w:rPr>
              <w:t>BM</w:t>
            </w:r>
            <w:r w:rsidRPr="00834EB4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val="en-US" w:eastAsia="en-US"/>
              </w:rPr>
              <w:t>CL</w:t>
            </w:r>
            <w:r>
              <w:rPr>
                <w:color w:val="000000" w:themeColor="text1"/>
                <w:lang w:eastAsia="en-US"/>
              </w:rPr>
              <w:t>14</w:t>
            </w:r>
            <w:r w:rsidRPr="00834EB4">
              <w:rPr>
                <w:color w:val="000000" w:themeColor="text1"/>
                <w:lang w:eastAsia="en-US"/>
              </w:rPr>
              <w:t>/4</w:t>
            </w:r>
            <w:r>
              <w:rPr>
                <w:color w:val="000000" w:themeColor="text1"/>
                <w:lang w:val="en-US" w:eastAsia="en-US"/>
              </w:rPr>
              <w:t>p</w:t>
            </w:r>
          </w:p>
          <w:p w:rsidR="00824AA3" w:rsidRPr="00824AA3" w:rsidRDefault="00824AA3" w:rsidP="00824A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A3">
              <w:rPr>
                <w:rFonts w:ascii="Times New Roman" w:hAnsi="Times New Roman" w:cs="Times New Roman"/>
                <w:sz w:val="24"/>
                <w:szCs w:val="24"/>
              </w:rPr>
              <w:t>- Тип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уктора</w:t>
            </w:r>
            <w:r w:rsidR="0070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EB4">
              <w:t xml:space="preserve"> </w:t>
            </w:r>
            <w:proofErr w:type="spellStart"/>
            <w:r w:rsidR="00834EB4" w:rsidRPr="00834EB4">
              <w:rPr>
                <w:rFonts w:ascii="Times New Roman" w:hAnsi="Times New Roman" w:cs="Times New Roman"/>
                <w:sz w:val="24"/>
                <w:szCs w:val="24"/>
              </w:rPr>
              <w:t>Epicyclic</w:t>
            </w:r>
            <w:proofErr w:type="spellEnd"/>
            <w:r w:rsidR="00834EB4" w:rsidRPr="0083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B4" w:rsidRPr="000A5E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планетарный</w:t>
            </w:r>
            <w:r w:rsidR="00834EB4" w:rsidRPr="000A5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AA3" w:rsidRPr="00824AA3" w:rsidRDefault="00824AA3" w:rsidP="0082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24AA3">
              <w:t>- Передаточное</w:t>
            </w:r>
            <w:r>
              <w:t xml:space="preserve"> число </w:t>
            </w:r>
            <w:proofErr w:type="gramStart"/>
            <w:r>
              <w:t xml:space="preserve">редуктора </w:t>
            </w:r>
            <w:r w:rsidRPr="00824AA3">
              <w:t xml:space="preserve"> -</w:t>
            </w:r>
            <w:proofErr w:type="gramEnd"/>
            <w:r w:rsidRPr="00824AA3">
              <w:t xml:space="preserve"> 7.4648:1</w:t>
            </w:r>
          </w:p>
          <w:p w:rsidR="00824AA3" w:rsidRPr="00824AA3" w:rsidRDefault="00824AA3" w:rsidP="0082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24AA3">
              <w:t>- Ном</w:t>
            </w:r>
            <w:r>
              <w:t xml:space="preserve">инальная мощность </w:t>
            </w:r>
            <w:r w:rsidRPr="00824AA3">
              <w:t xml:space="preserve">- 24 400 </w:t>
            </w:r>
            <w:proofErr w:type="spellStart"/>
            <w:r w:rsidRPr="00824AA3">
              <w:t>л.с</w:t>
            </w:r>
            <w:proofErr w:type="spellEnd"/>
            <w:r w:rsidRPr="00824AA3">
              <w:t>.</w:t>
            </w:r>
          </w:p>
          <w:p w:rsidR="00824AA3" w:rsidRPr="00824AA3" w:rsidRDefault="00824AA3" w:rsidP="0082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24AA3">
              <w:t>- Номинальная вход</w:t>
            </w:r>
            <w:r>
              <w:t xml:space="preserve">ная </w:t>
            </w:r>
            <w:proofErr w:type="gramStart"/>
            <w:r>
              <w:t xml:space="preserve">скорость </w:t>
            </w:r>
            <w:r w:rsidRPr="00824AA3">
              <w:t xml:space="preserve"> -</w:t>
            </w:r>
            <w:proofErr w:type="gramEnd"/>
            <w:r w:rsidRPr="00824AA3">
              <w:t xml:space="preserve"> 11197 об/мин (RPM)</w:t>
            </w:r>
          </w:p>
          <w:p w:rsidR="00824AA3" w:rsidRPr="000A5EBB" w:rsidRDefault="00824AA3" w:rsidP="0082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24AA3">
              <w:t>- Номинальная выходн</w:t>
            </w:r>
            <w:r>
              <w:t xml:space="preserve">ая </w:t>
            </w:r>
            <w:proofErr w:type="gramStart"/>
            <w:r>
              <w:t xml:space="preserve">скорость </w:t>
            </w:r>
            <w:r w:rsidRPr="00824AA3">
              <w:t xml:space="preserve"> -</w:t>
            </w:r>
            <w:proofErr w:type="gramEnd"/>
            <w:r w:rsidRPr="00824AA3">
              <w:t xml:space="preserve"> 1500 об/мин (RPM)</w:t>
            </w:r>
          </w:p>
          <w:p w:rsidR="00834EB4" w:rsidRPr="00834EB4" w:rsidRDefault="00834EB4" w:rsidP="0082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4EB4">
              <w:t xml:space="preserve">- </w:t>
            </w:r>
            <w:r>
              <w:t xml:space="preserve">Коэффициент перегрузки – 1,1 </w:t>
            </w:r>
          </w:p>
          <w:p w:rsidR="00D57298" w:rsidRDefault="00D57298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57298">
              <w:t xml:space="preserve">Диаметр фланца для присоединения к двигателю - 39,37 дюймов. </w:t>
            </w:r>
          </w:p>
          <w:p w:rsidR="00D57298" w:rsidRPr="00D57298" w:rsidRDefault="00D57298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57298">
              <w:t>- количество отверстий - 24</w:t>
            </w:r>
          </w:p>
          <w:p w:rsidR="00D57298" w:rsidRPr="00D57298" w:rsidRDefault="00D57298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57298">
              <w:t>- диаметр отверстий - 0,562 дюйма</w:t>
            </w:r>
          </w:p>
          <w:p w:rsidR="00D57298" w:rsidRDefault="00D57298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57298">
              <w:t>Масса редуктора без стартерных двигателей -</w:t>
            </w:r>
            <w:r>
              <w:t xml:space="preserve"> </w:t>
            </w:r>
            <w:r w:rsidRPr="00D57298">
              <w:t>4808 кг</w:t>
            </w:r>
          </w:p>
          <w:p w:rsidR="00DD1066" w:rsidRDefault="00DD1066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34EB4" w:rsidRDefault="00DD1066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Рис.</w:t>
            </w:r>
            <w:r w:rsidR="00CA7860">
              <w:t xml:space="preserve">1 </w:t>
            </w:r>
            <w:r>
              <w:t xml:space="preserve">Общий вид </w:t>
            </w:r>
          </w:p>
          <w:p w:rsidR="00834EB4" w:rsidRPr="00D57298" w:rsidRDefault="00834EB4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drawing>
                <wp:inline distT="0" distB="0" distL="0" distR="0" wp14:anchorId="1030D13D" wp14:editId="3BD7D053">
                  <wp:extent cx="2828925" cy="25603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6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1066" w:rsidRDefault="00D57298" w:rsidP="00D5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5FDEB6" wp14:editId="35EFCECC">
                  <wp:extent cx="2830663" cy="2234316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нование редуктор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223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066" w:rsidRDefault="00CA7860" w:rsidP="00DD1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Вид А</w:t>
            </w:r>
          </w:p>
          <w:p w:rsidR="00CA7860" w:rsidRDefault="000A5EBB" w:rsidP="00DD1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мест установки стартовых двигателей – 2 </w:t>
            </w:r>
            <w:r w:rsidR="00CA7860">
              <w:rPr>
                <w:lang w:eastAsia="en-US"/>
              </w:rPr>
              <w:t>(в предмет поставки не</w:t>
            </w:r>
            <w:r>
              <w:rPr>
                <w:lang w:eastAsia="en-US"/>
              </w:rPr>
              <w:t xml:space="preserve"> </w:t>
            </w:r>
            <w:r w:rsidR="00CA7860">
              <w:rPr>
                <w:lang w:eastAsia="en-US"/>
              </w:rPr>
              <w:t>входит)</w:t>
            </w:r>
          </w:p>
          <w:p w:rsidR="00756B28" w:rsidRPr="00756B28" w:rsidRDefault="00756B28" w:rsidP="00DD1066">
            <w:pPr>
              <w:rPr>
                <w:lang w:eastAsia="en-US"/>
              </w:rPr>
            </w:pPr>
            <w:r>
              <w:rPr>
                <w:lang w:eastAsia="en-US"/>
              </w:rPr>
              <w:t>В предмет поставки входит:</w:t>
            </w: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>Комплект крепежа редуктора к основанию</w:t>
            </w:r>
          </w:p>
          <w:p w:rsidR="00756B28" w:rsidRDefault="00756B28" w:rsidP="00FE3ACB">
            <w:pPr>
              <w:rPr>
                <w:lang w:eastAsia="en-US"/>
              </w:rPr>
            </w:pP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Комплект крепежа для присоединения крышек </w:t>
            </w:r>
            <w:proofErr w:type="spellStart"/>
            <w:r>
              <w:rPr>
                <w:lang w:eastAsia="en-US"/>
              </w:rPr>
              <w:t>промвала</w:t>
            </w:r>
            <w:proofErr w:type="spellEnd"/>
            <w:r>
              <w:rPr>
                <w:lang w:eastAsia="en-US"/>
              </w:rPr>
              <w:t xml:space="preserve"> к редуктору</w:t>
            </w:r>
          </w:p>
          <w:p w:rsidR="00756B28" w:rsidRDefault="00756B28" w:rsidP="00FE3ACB">
            <w:pPr>
              <w:rPr>
                <w:lang w:eastAsia="en-US"/>
              </w:rPr>
            </w:pP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>Комплект крепежа для присоединения стартера к редуктору</w:t>
            </w:r>
          </w:p>
          <w:p w:rsidR="00756B28" w:rsidRDefault="00756B28" w:rsidP="00FE3ACB">
            <w:pPr>
              <w:rPr>
                <w:lang w:eastAsia="en-US"/>
              </w:rPr>
            </w:pP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>Комплект крепежа для присоединения основного масляного насоса к редуктору</w:t>
            </w:r>
          </w:p>
          <w:p w:rsidR="00756B28" w:rsidRDefault="00756B28" w:rsidP="00FE3ACB">
            <w:pPr>
              <w:rPr>
                <w:lang w:eastAsia="en-US"/>
              </w:rPr>
            </w:pP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>Комплект крепежа для присоединения редуктора к двигателю</w:t>
            </w:r>
          </w:p>
          <w:p w:rsidR="00756B28" w:rsidRDefault="00756B28" w:rsidP="00FE3ACB">
            <w:pPr>
              <w:rPr>
                <w:lang w:eastAsia="en-US"/>
              </w:rPr>
            </w:pP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>Трубки для подачи масла между редуктором и двигателем</w:t>
            </w:r>
          </w:p>
          <w:p w:rsidR="00756B28" w:rsidRDefault="00756B28" w:rsidP="00FE3ACB">
            <w:pPr>
              <w:rPr>
                <w:lang w:eastAsia="en-US"/>
              </w:rPr>
            </w:pP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Комплект электрических </w:t>
            </w:r>
            <w:proofErr w:type="spellStart"/>
            <w:r>
              <w:rPr>
                <w:lang w:eastAsia="en-US"/>
              </w:rPr>
              <w:t>кабелепроводов</w:t>
            </w:r>
            <w:proofErr w:type="spellEnd"/>
            <w:r>
              <w:rPr>
                <w:lang w:eastAsia="en-US"/>
              </w:rPr>
              <w:t xml:space="preserve"> для подключения датчиков вибрации и температуры</w:t>
            </w:r>
          </w:p>
          <w:p w:rsidR="00756B28" w:rsidRDefault="00756B28" w:rsidP="00FE3ACB">
            <w:pPr>
              <w:rPr>
                <w:lang w:eastAsia="en-US"/>
              </w:rPr>
            </w:pPr>
          </w:p>
          <w:p w:rsidR="00FE3ACB" w:rsidRDefault="00FE3ACB" w:rsidP="00FE3ACB">
            <w:pPr>
              <w:rPr>
                <w:lang w:eastAsia="en-US"/>
              </w:rPr>
            </w:pPr>
            <w:r>
              <w:rPr>
                <w:lang w:eastAsia="en-US"/>
              </w:rPr>
              <w:t>Датчик скорости – 1 шт.</w:t>
            </w:r>
          </w:p>
          <w:p w:rsidR="00FE3ACB" w:rsidRDefault="00FE3ACB" w:rsidP="00DD1066">
            <w:pPr>
              <w:rPr>
                <w:lang w:eastAsia="en-US"/>
              </w:rPr>
            </w:pPr>
          </w:p>
          <w:p w:rsidR="00FE3ACB" w:rsidRDefault="00FE3ACB" w:rsidP="00DD1066">
            <w:pPr>
              <w:rPr>
                <w:lang w:eastAsia="en-US"/>
              </w:rPr>
            </w:pPr>
          </w:p>
          <w:p w:rsidR="00FE3ACB" w:rsidRPr="00DD1066" w:rsidRDefault="00FE3ACB" w:rsidP="00DD1066">
            <w:pPr>
              <w:rPr>
                <w:lang w:eastAsia="en-US"/>
              </w:rPr>
            </w:pPr>
          </w:p>
          <w:p w:rsidR="00A50A35" w:rsidRDefault="00DD1066" w:rsidP="00DD1066">
            <w:pPr>
              <w:tabs>
                <w:tab w:val="left" w:pos="1014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D1066">
              <w:rPr>
                <w:lang w:eastAsia="en-US"/>
              </w:rPr>
              <w:t xml:space="preserve">Обработка материалов и рабочие процессы </w:t>
            </w:r>
            <w:r w:rsidR="00EE3C88">
              <w:rPr>
                <w:lang w:eastAsia="en-US"/>
              </w:rPr>
              <w:t>должны соответствовать</w:t>
            </w:r>
            <w:r w:rsidRPr="00DD1066">
              <w:rPr>
                <w:lang w:eastAsia="en-US"/>
              </w:rPr>
              <w:t xml:space="preserve"> и </w:t>
            </w:r>
            <w:r w:rsidR="00EE3C88">
              <w:rPr>
                <w:lang w:eastAsia="en-US"/>
              </w:rPr>
              <w:t xml:space="preserve">быть </w:t>
            </w:r>
            <w:r w:rsidRPr="00DD1066">
              <w:rPr>
                <w:lang w:eastAsia="en-US"/>
              </w:rPr>
              <w:t>сертифицированы по стандартам ISO-9002 и MRPII класса А.</w:t>
            </w:r>
          </w:p>
          <w:p w:rsidR="00EE3C88" w:rsidRDefault="00EE3C88" w:rsidP="00DD1066">
            <w:pPr>
              <w:tabs>
                <w:tab w:val="left" w:pos="1014"/>
              </w:tabs>
              <w:rPr>
                <w:lang w:eastAsia="en-US"/>
              </w:rPr>
            </w:pPr>
          </w:p>
          <w:p w:rsidR="00FE3ACB" w:rsidRPr="00DD1066" w:rsidRDefault="00DD1066" w:rsidP="00DD1066">
            <w:pPr>
              <w:tabs>
                <w:tab w:val="left" w:pos="101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Поставляемое </w:t>
            </w:r>
            <w:r w:rsidRPr="00DD1066">
              <w:rPr>
                <w:lang w:eastAsia="en-US"/>
              </w:rPr>
              <w:t>оборудование</w:t>
            </w:r>
            <w:r>
              <w:rPr>
                <w:lang w:eastAsia="en-US"/>
              </w:rPr>
              <w:t xml:space="preserve"> должно</w:t>
            </w:r>
            <w:r w:rsidRPr="00DD1066">
              <w:rPr>
                <w:lang w:eastAsia="en-US"/>
              </w:rPr>
              <w:t xml:space="preserve"> полностью соответствует всем спецификациям, чертежам и техническим условиям </w:t>
            </w:r>
            <w:proofErr w:type="spellStart"/>
            <w:r w:rsidRPr="00DD1066">
              <w:rPr>
                <w:lang w:eastAsia="en-US"/>
              </w:rPr>
              <w:t>Solar</w:t>
            </w:r>
            <w:proofErr w:type="spellEnd"/>
            <w:r w:rsidRPr="00DD1066">
              <w:rPr>
                <w:lang w:eastAsia="en-US"/>
              </w:rPr>
              <w:t xml:space="preserve"> </w:t>
            </w:r>
            <w:proofErr w:type="spellStart"/>
            <w:r w:rsidRPr="00DD1066">
              <w:rPr>
                <w:lang w:eastAsia="en-US"/>
              </w:rPr>
              <w:t>Turbines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A50A35" w:rsidP="00B057D4">
            <w:pPr>
              <w:jc w:val="center"/>
              <w:rPr>
                <w:color w:val="000000" w:themeColor="text1"/>
                <w:lang w:eastAsia="en-US"/>
              </w:rPr>
            </w:pPr>
            <w:r w:rsidRPr="00375618">
              <w:rPr>
                <w:color w:val="000000" w:themeColor="text1"/>
                <w:lang w:eastAsia="en-US"/>
              </w:rPr>
              <w:lastRenderedPageBreak/>
              <w:t>Упаковка должна</w:t>
            </w:r>
            <w:r w:rsidR="00D246D7" w:rsidRPr="00375618">
              <w:rPr>
                <w:color w:val="000000" w:themeColor="text1"/>
                <w:lang w:eastAsia="en-US"/>
              </w:rPr>
              <w:t xml:space="preserve"> быть заводской </w:t>
            </w:r>
            <w:proofErr w:type="gramStart"/>
            <w:r w:rsidR="00D246D7" w:rsidRPr="00375618">
              <w:rPr>
                <w:color w:val="000000" w:themeColor="text1"/>
                <w:lang w:eastAsia="en-US"/>
              </w:rPr>
              <w:t xml:space="preserve">и </w:t>
            </w:r>
            <w:r w:rsidRPr="00375618">
              <w:rPr>
                <w:color w:val="000000" w:themeColor="text1"/>
                <w:lang w:eastAsia="en-US"/>
              </w:rPr>
              <w:t xml:space="preserve"> обеспечивать</w:t>
            </w:r>
            <w:proofErr w:type="gramEnd"/>
            <w:r w:rsidRPr="00375618">
              <w:rPr>
                <w:color w:val="000000" w:themeColor="text1"/>
                <w:lang w:eastAsia="en-US"/>
              </w:rPr>
              <w:t xml:space="preserve"> сохранность товара в период транспортировки от склада поставщика до склада заказчика</w:t>
            </w:r>
          </w:p>
          <w:p w:rsidR="00A50A35" w:rsidRPr="00375618" w:rsidRDefault="00A50A35" w:rsidP="0047373A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5" w:rsidRPr="00375618" w:rsidRDefault="00D7033F" w:rsidP="00B057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824AA3">
              <w:rPr>
                <w:lang w:eastAsia="en-US"/>
              </w:rPr>
              <w:t>ш</w:t>
            </w:r>
            <w:r w:rsidR="009C77CC">
              <w:rPr>
                <w:lang w:eastAsia="en-US"/>
              </w:rPr>
              <w:t>т.</w:t>
            </w:r>
          </w:p>
        </w:tc>
      </w:tr>
    </w:tbl>
    <w:p w:rsidR="00A8372B" w:rsidRPr="00375618" w:rsidRDefault="00A8372B" w:rsidP="001D2B5C">
      <w:pPr>
        <w:pStyle w:val="a4"/>
        <w:ind w:left="0"/>
        <w:jc w:val="both"/>
        <w:rPr>
          <w:rStyle w:val="blk"/>
          <w:rFonts w:ascii="Times New Roman" w:hAnsi="Times New Roman" w:cs="Times New Roman"/>
          <w:lang w:val="ru-RU"/>
        </w:rPr>
      </w:pPr>
    </w:p>
    <w:p w:rsidR="00CC077F" w:rsidRPr="00375618" w:rsidRDefault="00A14355" w:rsidP="00985744">
      <w:pPr>
        <w:pStyle w:val="a4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75618">
        <w:rPr>
          <w:rStyle w:val="blk"/>
          <w:rFonts w:ascii="Times New Roman" w:hAnsi="Times New Roman" w:cs="Times New Roman"/>
          <w:lang w:val="ru-RU"/>
        </w:rPr>
        <w:t xml:space="preserve"> </w:t>
      </w:r>
      <w:r w:rsidR="00375618" w:rsidRPr="00375618">
        <w:rPr>
          <w:rStyle w:val="blk"/>
          <w:rFonts w:ascii="Times New Roman" w:hAnsi="Times New Roman" w:cs="Times New Roman"/>
          <w:lang w:val="ru-RU"/>
        </w:rPr>
        <w:t>Гарантийный срок н</w:t>
      </w:r>
      <w:r w:rsidR="00985744">
        <w:rPr>
          <w:rStyle w:val="blk"/>
          <w:rFonts w:ascii="Times New Roman" w:hAnsi="Times New Roman" w:cs="Times New Roman"/>
          <w:lang w:val="ru-RU"/>
        </w:rPr>
        <w:t>а поставляемый Товар не менее 12</w:t>
      </w:r>
      <w:r w:rsidR="00375618" w:rsidRPr="00375618">
        <w:rPr>
          <w:rStyle w:val="blk"/>
          <w:rFonts w:ascii="Times New Roman" w:hAnsi="Times New Roman" w:cs="Times New Roman"/>
          <w:lang w:val="ru-RU"/>
        </w:rPr>
        <w:t xml:space="preserve"> месяцев с момента поставки Товара </w:t>
      </w:r>
    </w:p>
    <w:p w:rsidR="00A50A35" w:rsidRPr="00375618" w:rsidRDefault="00A50A35" w:rsidP="00A50A35">
      <w:pPr>
        <w:jc w:val="both"/>
        <w:rPr>
          <w:bCs/>
        </w:rPr>
      </w:pPr>
    </w:p>
    <w:p w:rsidR="00280E37" w:rsidRPr="00375618" w:rsidRDefault="0027642F" w:rsidP="0027642F">
      <w:pPr>
        <w:tabs>
          <w:tab w:val="left" w:pos="851"/>
        </w:tabs>
        <w:spacing w:line="276" w:lineRule="auto"/>
        <w:ind w:firstLine="567"/>
        <w:jc w:val="both"/>
        <w:rPr>
          <w:b/>
          <w:color w:val="000000"/>
        </w:rPr>
      </w:pPr>
      <w:r w:rsidRPr="00375618">
        <w:rPr>
          <w:b/>
          <w:color w:val="000000"/>
        </w:rPr>
        <w:t>2.</w:t>
      </w:r>
      <w:r w:rsidRPr="00375618">
        <w:rPr>
          <w:color w:val="000000"/>
        </w:rPr>
        <w:t> </w:t>
      </w:r>
      <w:r w:rsidR="00280E37" w:rsidRPr="00375618">
        <w:rPr>
          <w:b/>
          <w:color w:val="000000"/>
        </w:rPr>
        <w:t>Сопроводительная документация:</w:t>
      </w:r>
    </w:p>
    <w:p w:rsidR="00280E37" w:rsidRPr="00375618" w:rsidRDefault="00280E37" w:rsidP="0027642F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8F6D43" w:rsidRPr="00375618" w:rsidRDefault="0027642F" w:rsidP="00326CD2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375618">
        <w:rPr>
          <w:color w:val="000000"/>
        </w:rPr>
        <w:t>Поставляемый Товар передается вместе с</w:t>
      </w:r>
      <w:r w:rsidR="00326CD2" w:rsidRPr="00375618">
        <w:rPr>
          <w:color w:val="000000"/>
        </w:rPr>
        <w:t xml:space="preserve"> оригиналами</w:t>
      </w:r>
      <w:r w:rsidRPr="00375618">
        <w:rPr>
          <w:color w:val="000000"/>
        </w:rPr>
        <w:t xml:space="preserve"> сопроводительной документацией (паспортами, сертификатами соответствия, разрешениями на применение, актами заводских испытаний, инструкциями, гарантийными талонами (сервисными книжками) и другими необходимыми документами), состав которой определяется требованиями нормативно-технической документации на данный вид продукции и требованиями </w:t>
      </w:r>
      <w:r w:rsidR="00375618" w:rsidRPr="00375618">
        <w:rPr>
          <w:color w:val="000000"/>
        </w:rPr>
        <w:t>Заказчика</w:t>
      </w:r>
      <w:r w:rsidRPr="00375618">
        <w:rPr>
          <w:color w:val="000000"/>
        </w:rPr>
        <w:t>.</w:t>
      </w:r>
    </w:p>
    <w:p w:rsidR="003742C4" w:rsidRPr="00326CD2" w:rsidRDefault="003742C4" w:rsidP="009C77CC">
      <w:pPr>
        <w:spacing w:after="200" w:line="276" w:lineRule="auto"/>
        <w:rPr>
          <w:color w:val="000000"/>
        </w:rPr>
      </w:pPr>
    </w:p>
    <w:sectPr w:rsidR="003742C4" w:rsidRPr="00326CD2" w:rsidSect="00CC60CE">
      <w:pgSz w:w="11906" w:h="16838"/>
      <w:pgMar w:top="1134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EE" w:rsidRDefault="005D61EE" w:rsidP="00CC60CE">
      <w:r>
        <w:separator/>
      </w:r>
    </w:p>
  </w:endnote>
  <w:endnote w:type="continuationSeparator" w:id="0">
    <w:p w:rsidR="005D61EE" w:rsidRDefault="005D61EE" w:rsidP="00CC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EE" w:rsidRDefault="005D61EE" w:rsidP="00CC60CE">
      <w:r>
        <w:separator/>
      </w:r>
    </w:p>
  </w:footnote>
  <w:footnote w:type="continuationSeparator" w:id="0">
    <w:p w:rsidR="005D61EE" w:rsidRDefault="005D61EE" w:rsidP="00CC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8A" w:rsidRDefault="0013198A" w:rsidP="0013198A">
    <w:pPr>
      <w:outlineLvl w:val="0"/>
      <w:rPr>
        <w:bCs/>
      </w:rPr>
    </w:pPr>
  </w:p>
  <w:p w:rsidR="0013198A" w:rsidRPr="0013198A" w:rsidRDefault="0013198A" w:rsidP="0013198A">
    <w:pPr>
      <w:jc w:val="right"/>
      <w:outlineLvl w:val="0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4BC"/>
    <w:multiLevelType w:val="multilevel"/>
    <w:tmpl w:val="68E0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60933"/>
    <w:multiLevelType w:val="hybridMultilevel"/>
    <w:tmpl w:val="7CE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BD9"/>
    <w:multiLevelType w:val="multilevel"/>
    <w:tmpl w:val="5D0284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89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43AD7933"/>
    <w:multiLevelType w:val="hybridMultilevel"/>
    <w:tmpl w:val="095E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6FD1"/>
    <w:multiLevelType w:val="hybridMultilevel"/>
    <w:tmpl w:val="F862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3220"/>
    <w:multiLevelType w:val="hybridMultilevel"/>
    <w:tmpl w:val="C954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0D8C"/>
    <w:multiLevelType w:val="hybridMultilevel"/>
    <w:tmpl w:val="F284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0970"/>
    <w:multiLevelType w:val="hybridMultilevel"/>
    <w:tmpl w:val="358A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51C8"/>
    <w:multiLevelType w:val="hybridMultilevel"/>
    <w:tmpl w:val="B534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C16B9"/>
    <w:multiLevelType w:val="hybridMultilevel"/>
    <w:tmpl w:val="A4E2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D"/>
    <w:rsid w:val="0000277E"/>
    <w:rsid w:val="0000696F"/>
    <w:rsid w:val="0002168B"/>
    <w:rsid w:val="00030816"/>
    <w:rsid w:val="0003432A"/>
    <w:rsid w:val="00054825"/>
    <w:rsid w:val="00076F38"/>
    <w:rsid w:val="000923C6"/>
    <w:rsid w:val="000A5EBB"/>
    <w:rsid w:val="000C5122"/>
    <w:rsid w:val="000E09A8"/>
    <w:rsid w:val="00107AB6"/>
    <w:rsid w:val="00120813"/>
    <w:rsid w:val="00127BCB"/>
    <w:rsid w:val="0013198A"/>
    <w:rsid w:val="001743D5"/>
    <w:rsid w:val="001833DC"/>
    <w:rsid w:val="0019118F"/>
    <w:rsid w:val="001A4CC4"/>
    <w:rsid w:val="001C53AB"/>
    <w:rsid w:val="001D2B5C"/>
    <w:rsid w:val="00213574"/>
    <w:rsid w:val="00226E19"/>
    <w:rsid w:val="0027642F"/>
    <w:rsid w:val="00280E37"/>
    <w:rsid w:val="002D4B2B"/>
    <w:rsid w:val="002F2267"/>
    <w:rsid w:val="0030454F"/>
    <w:rsid w:val="00310B17"/>
    <w:rsid w:val="00326CD2"/>
    <w:rsid w:val="00334DE3"/>
    <w:rsid w:val="00365B89"/>
    <w:rsid w:val="003742C4"/>
    <w:rsid w:val="00375618"/>
    <w:rsid w:val="00397993"/>
    <w:rsid w:val="003A148F"/>
    <w:rsid w:val="003A3D0D"/>
    <w:rsid w:val="003A4E57"/>
    <w:rsid w:val="003B60B4"/>
    <w:rsid w:val="003E50A7"/>
    <w:rsid w:val="003F0DB4"/>
    <w:rsid w:val="004034BD"/>
    <w:rsid w:val="004414E4"/>
    <w:rsid w:val="004444F2"/>
    <w:rsid w:val="0045486E"/>
    <w:rsid w:val="0047373A"/>
    <w:rsid w:val="00487DA0"/>
    <w:rsid w:val="004A639B"/>
    <w:rsid w:val="004C00E8"/>
    <w:rsid w:val="004D144E"/>
    <w:rsid w:val="004E0B77"/>
    <w:rsid w:val="00581C8D"/>
    <w:rsid w:val="00583022"/>
    <w:rsid w:val="005D34C0"/>
    <w:rsid w:val="005D61EE"/>
    <w:rsid w:val="005E165B"/>
    <w:rsid w:val="005E3806"/>
    <w:rsid w:val="00631FE4"/>
    <w:rsid w:val="0064634C"/>
    <w:rsid w:val="006A2FD0"/>
    <w:rsid w:val="006B40E6"/>
    <w:rsid w:val="006C1737"/>
    <w:rsid w:val="006D474B"/>
    <w:rsid w:val="00702FE2"/>
    <w:rsid w:val="00703E1B"/>
    <w:rsid w:val="007073A4"/>
    <w:rsid w:val="00717770"/>
    <w:rsid w:val="00722075"/>
    <w:rsid w:val="00736B34"/>
    <w:rsid w:val="00754703"/>
    <w:rsid w:val="00756B28"/>
    <w:rsid w:val="007638C4"/>
    <w:rsid w:val="00767466"/>
    <w:rsid w:val="0078368A"/>
    <w:rsid w:val="00790342"/>
    <w:rsid w:val="007B6116"/>
    <w:rsid w:val="007B6EDB"/>
    <w:rsid w:val="007D0811"/>
    <w:rsid w:val="00822CFF"/>
    <w:rsid w:val="00824AA3"/>
    <w:rsid w:val="00831719"/>
    <w:rsid w:val="00834EB4"/>
    <w:rsid w:val="00843A94"/>
    <w:rsid w:val="00867316"/>
    <w:rsid w:val="00871C81"/>
    <w:rsid w:val="00880708"/>
    <w:rsid w:val="008C76E2"/>
    <w:rsid w:val="008E1D05"/>
    <w:rsid w:val="008F4547"/>
    <w:rsid w:val="008F6D43"/>
    <w:rsid w:val="009234AC"/>
    <w:rsid w:val="0092357E"/>
    <w:rsid w:val="0095022D"/>
    <w:rsid w:val="00965971"/>
    <w:rsid w:val="00985744"/>
    <w:rsid w:val="00995BDC"/>
    <w:rsid w:val="009C77CC"/>
    <w:rsid w:val="009E28F1"/>
    <w:rsid w:val="009F0382"/>
    <w:rsid w:val="00A059D4"/>
    <w:rsid w:val="00A14355"/>
    <w:rsid w:val="00A14CEC"/>
    <w:rsid w:val="00A37292"/>
    <w:rsid w:val="00A50A35"/>
    <w:rsid w:val="00A62D90"/>
    <w:rsid w:val="00A643AE"/>
    <w:rsid w:val="00A733C1"/>
    <w:rsid w:val="00A8372B"/>
    <w:rsid w:val="00AB3991"/>
    <w:rsid w:val="00AD2FF7"/>
    <w:rsid w:val="00B11B03"/>
    <w:rsid w:val="00B225EE"/>
    <w:rsid w:val="00B37718"/>
    <w:rsid w:val="00B5781F"/>
    <w:rsid w:val="00B617D2"/>
    <w:rsid w:val="00B63F2F"/>
    <w:rsid w:val="00B74E0E"/>
    <w:rsid w:val="00B928EE"/>
    <w:rsid w:val="00BA02CF"/>
    <w:rsid w:val="00BC0D94"/>
    <w:rsid w:val="00BC125C"/>
    <w:rsid w:val="00BE39F2"/>
    <w:rsid w:val="00C16598"/>
    <w:rsid w:val="00C17F81"/>
    <w:rsid w:val="00C2292F"/>
    <w:rsid w:val="00C40C46"/>
    <w:rsid w:val="00C7630F"/>
    <w:rsid w:val="00CA5F4E"/>
    <w:rsid w:val="00CA6116"/>
    <w:rsid w:val="00CA7860"/>
    <w:rsid w:val="00CC077F"/>
    <w:rsid w:val="00CC3EAE"/>
    <w:rsid w:val="00CC60CE"/>
    <w:rsid w:val="00CD35AD"/>
    <w:rsid w:val="00CF5B74"/>
    <w:rsid w:val="00D23FCE"/>
    <w:rsid w:val="00D246D7"/>
    <w:rsid w:val="00D57298"/>
    <w:rsid w:val="00D6099E"/>
    <w:rsid w:val="00D66C3A"/>
    <w:rsid w:val="00D67759"/>
    <w:rsid w:val="00D7033F"/>
    <w:rsid w:val="00D71930"/>
    <w:rsid w:val="00D807F5"/>
    <w:rsid w:val="00D87929"/>
    <w:rsid w:val="00DA3096"/>
    <w:rsid w:val="00DB5CE1"/>
    <w:rsid w:val="00DD1066"/>
    <w:rsid w:val="00DD4396"/>
    <w:rsid w:val="00DD64F1"/>
    <w:rsid w:val="00DD7F0C"/>
    <w:rsid w:val="00DF04B1"/>
    <w:rsid w:val="00E054E3"/>
    <w:rsid w:val="00E26628"/>
    <w:rsid w:val="00E32831"/>
    <w:rsid w:val="00E33C37"/>
    <w:rsid w:val="00E37912"/>
    <w:rsid w:val="00E4382C"/>
    <w:rsid w:val="00E473E3"/>
    <w:rsid w:val="00E5259D"/>
    <w:rsid w:val="00E6350E"/>
    <w:rsid w:val="00E74DF1"/>
    <w:rsid w:val="00E906F9"/>
    <w:rsid w:val="00EB7970"/>
    <w:rsid w:val="00ED4CB1"/>
    <w:rsid w:val="00EE1607"/>
    <w:rsid w:val="00EE3C88"/>
    <w:rsid w:val="00F069E3"/>
    <w:rsid w:val="00F17572"/>
    <w:rsid w:val="00F30A89"/>
    <w:rsid w:val="00F757F8"/>
    <w:rsid w:val="00F94745"/>
    <w:rsid w:val="00F966BC"/>
    <w:rsid w:val="00FA1FE6"/>
    <w:rsid w:val="00FA4B5D"/>
    <w:rsid w:val="00FC2755"/>
    <w:rsid w:val="00FC4F47"/>
    <w:rsid w:val="00FE3ACB"/>
    <w:rsid w:val="00FE5885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1F720-D2FF-4802-B18F-375A0CA3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7642F"/>
    <w:rPr>
      <w:sz w:val="24"/>
      <w:szCs w:val="24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27642F"/>
    <w:pPr>
      <w:ind w:left="7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27642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276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Обычный2"/>
    <w:rsid w:val="0027642F"/>
    <w:pPr>
      <w:widowControl w:val="0"/>
      <w:spacing w:after="0" w:line="338" w:lineRule="auto"/>
      <w:ind w:left="104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6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aliases w:val="Без интервал"/>
    <w:qFormat/>
    <w:rsid w:val="0027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7642F"/>
  </w:style>
  <w:style w:type="character" w:customStyle="1" w:styleId="f">
    <w:name w:val="f"/>
    <w:basedOn w:val="a0"/>
    <w:rsid w:val="0027642F"/>
  </w:style>
  <w:style w:type="character" w:styleId="a5">
    <w:name w:val="Hyperlink"/>
    <w:basedOn w:val="a0"/>
    <w:uiPriority w:val="99"/>
    <w:semiHidden/>
    <w:unhideWhenUsed/>
    <w:rsid w:val="00276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77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одержимое таблицы"/>
    <w:basedOn w:val="a"/>
    <w:rsid w:val="003F0DB4"/>
    <w:pPr>
      <w:widowControl w:val="0"/>
      <w:suppressLineNumbers/>
      <w:suppressAutoHyphens/>
    </w:pPr>
    <w:rPr>
      <w:rFonts w:eastAsia="Andale Sans UI"/>
      <w:kern w:val="2"/>
    </w:rPr>
  </w:style>
  <w:style w:type="table" w:customStyle="1" w:styleId="12">
    <w:name w:val="Сетка таблицы12"/>
    <w:basedOn w:val="a1"/>
    <w:uiPriority w:val="59"/>
    <w:rsid w:val="003F0D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60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60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4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A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9012-0376-4109-95A4-CA427A22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Плеханова</cp:lastModifiedBy>
  <cp:revision>3</cp:revision>
  <cp:lastPrinted>2022-05-24T11:22:00Z</cp:lastPrinted>
  <dcterms:created xsi:type="dcterms:W3CDTF">2022-05-26T13:24:00Z</dcterms:created>
  <dcterms:modified xsi:type="dcterms:W3CDTF">2023-04-21T11:23:00Z</dcterms:modified>
</cp:coreProperties>
</file>